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873121">
        <w:rPr>
          <w:rFonts w:eastAsia="宋体"/>
          <w:b/>
          <w:i/>
          <w:noProof/>
          <w:sz w:val="28"/>
          <w:lang w:eastAsia="zh-CN"/>
        </w:rPr>
        <w:t>7110</w:t>
      </w:r>
    </w:p>
    <w:p w:rsidR="00B176AF" w:rsidRPr="00DB22BC" w:rsidRDefault="00B176AF" w:rsidP="00B176AF">
      <w:pPr>
        <w:pStyle w:val="CRCoverPage"/>
        <w:rPr>
          <w:rFonts w:eastAsia="宋体"/>
          <w:noProof/>
          <w:sz w:val="24"/>
          <w:lang w:eastAsia="zh-CN"/>
        </w:rPr>
      </w:pPr>
      <w:r w:rsidRPr="00A7619D">
        <w:rPr>
          <w:rFonts w:eastAsia="宋体"/>
          <w:noProof/>
          <w:sz w:val="24"/>
          <w:lang w:eastAsia="zh-CN"/>
        </w:rPr>
        <w:t>Maastricht, Netherlands, Aug 19</w:t>
      </w:r>
      <w:r w:rsidRPr="00A7619D">
        <w:rPr>
          <w:rFonts w:eastAsia="宋体"/>
          <w:noProof/>
          <w:sz w:val="24"/>
          <w:vertAlign w:val="superscript"/>
          <w:lang w:eastAsia="zh-CN"/>
        </w:rPr>
        <w:t>th</w:t>
      </w:r>
      <w:r>
        <w:rPr>
          <w:rFonts w:eastAsia="宋体"/>
          <w:noProof/>
          <w:sz w:val="24"/>
          <w:lang w:eastAsia="zh-CN"/>
        </w:rPr>
        <w:t xml:space="preserve"> </w:t>
      </w:r>
      <w:r w:rsidRPr="00A7619D">
        <w:rPr>
          <w:rFonts w:eastAsia="宋体"/>
          <w:noProof/>
          <w:sz w:val="24"/>
          <w:lang w:eastAsia="zh-CN"/>
        </w:rPr>
        <w:t>– 23</w:t>
      </w:r>
      <w:r w:rsidRPr="00A7619D">
        <w:rPr>
          <w:rFonts w:eastAsia="宋体"/>
          <w:noProof/>
          <w:sz w:val="24"/>
          <w:vertAlign w:val="superscript"/>
          <w:lang w:eastAsia="zh-CN"/>
        </w:rPr>
        <w:t>rd</w:t>
      </w:r>
      <w:r>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E369BD">
        <w:rPr>
          <w:rFonts w:ascii="Arial" w:eastAsia="宋体" w:hAnsi="Arial"/>
          <w:sz w:val="24"/>
          <w:lang w:eastAsia="zh-CN"/>
        </w:rPr>
        <w:t>8.6.4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w:t>
      </w:r>
      <w:r w:rsidR="00E369BD">
        <w:rPr>
          <w:rFonts w:ascii="Arial" w:hAnsi="Arial"/>
          <w:sz w:val="24"/>
        </w:rPr>
        <w:t xml:space="preserve">iscussion on </w:t>
      </w:r>
      <w:r w:rsidR="009700EE" w:rsidRPr="009700EE">
        <w:rPr>
          <w:rFonts w:ascii="Arial" w:hAnsi="Arial"/>
          <w:sz w:val="24"/>
        </w:rPr>
        <w:t>measurement reporting for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4E6D03" w:rsidRDefault="001224F3" w:rsidP="004E6D03">
      <w:pPr>
        <w:spacing w:before="100"/>
        <w:jc w:val="both"/>
        <w:rPr>
          <w:rFonts w:eastAsia="宋体"/>
          <w:kern w:val="2"/>
          <w:sz w:val="20"/>
          <w:lang w:eastAsia="zh-CN"/>
        </w:rPr>
      </w:pPr>
      <w:r>
        <w:rPr>
          <w:rFonts w:eastAsia="宋体"/>
          <w:kern w:val="2"/>
          <w:sz w:val="20"/>
          <w:lang w:eastAsia="zh-CN"/>
        </w:rPr>
        <w:t>In previous</w:t>
      </w:r>
      <w:r w:rsidR="004E6D03">
        <w:rPr>
          <w:rFonts w:eastAsia="宋体"/>
          <w:kern w:val="2"/>
          <w:sz w:val="20"/>
          <w:lang w:eastAsia="zh-CN"/>
        </w:rPr>
        <w:t xml:space="preserve"> RAN2 meeting,</w:t>
      </w:r>
      <w:r w:rsidR="004E6D03" w:rsidRPr="004E6D03">
        <w:rPr>
          <w:rFonts w:eastAsia="宋体"/>
          <w:kern w:val="2"/>
          <w:sz w:val="20"/>
          <w:lang w:eastAsia="zh-CN"/>
        </w:rPr>
        <w:t xml:space="preserve"> </w:t>
      </w:r>
      <w:r w:rsidR="004E6D03">
        <w:rPr>
          <w:rFonts w:eastAsia="宋体"/>
          <w:kern w:val="2"/>
          <w:sz w:val="20"/>
          <w:lang w:eastAsia="zh-CN"/>
        </w:rPr>
        <w:t>the Rel-19 WI of Mobility enhancement was</w:t>
      </w:r>
      <w:r>
        <w:rPr>
          <w:rFonts w:eastAsia="宋体"/>
          <w:kern w:val="2"/>
          <w:sz w:val="20"/>
          <w:lang w:eastAsia="zh-CN"/>
        </w:rPr>
        <w:t xml:space="preserve"> widely discussed and some</w:t>
      </w:r>
      <w:r w:rsidR="004E6D03" w:rsidRPr="0052131E">
        <w:rPr>
          <w:rFonts w:eastAsia="宋体"/>
          <w:kern w:val="2"/>
          <w:sz w:val="20"/>
          <w:lang w:eastAsia="zh-CN"/>
        </w:rPr>
        <w:t xml:space="preserve"> progress has been made</w:t>
      </w:r>
      <w:r w:rsidR="00E04EC2">
        <w:rPr>
          <w:rFonts w:eastAsia="宋体"/>
          <w:kern w:val="2"/>
          <w:sz w:val="20"/>
          <w:lang w:eastAsia="zh-CN"/>
        </w:rPr>
        <w:t xml:space="preserve"> on </w:t>
      </w:r>
      <w:r>
        <w:rPr>
          <w:rFonts w:eastAsia="宋体"/>
          <w:kern w:val="2"/>
          <w:sz w:val="20"/>
          <w:lang w:eastAsia="zh-CN"/>
        </w:rPr>
        <w:t>measurement event evaluation</w:t>
      </w:r>
      <w:r w:rsidR="00593509">
        <w:rPr>
          <w:rFonts w:eastAsia="宋体"/>
          <w:kern w:val="2"/>
          <w:sz w:val="20"/>
          <w:lang w:eastAsia="zh-CN"/>
        </w:rPr>
        <w:t xml:space="preserve"> for R19 LTM</w:t>
      </w:r>
      <w:r w:rsidR="004E6D03">
        <w:rPr>
          <w:rFonts w:eastAsia="宋体"/>
          <w:kern w:val="2"/>
          <w:sz w:val="20"/>
          <w:lang w:eastAsia="zh-CN"/>
        </w:rPr>
        <w:t>. Re</w:t>
      </w:r>
      <w:r w:rsidR="00593509">
        <w:rPr>
          <w:rFonts w:eastAsia="宋体"/>
          <w:kern w:val="2"/>
          <w:sz w:val="20"/>
          <w:lang w:eastAsia="zh-CN"/>
        </w:rPr>
        <w:t xml:space="preserve">garding the general aspects on measurement reporting for </w:t>
      </w:r>
      <w:r w:rsidR="0080396C" w:rsidRPr="0080396C">
        <w:rPr>
          <w:rFonts w:eastAsia="宋体"/>
          <w:kern w:val="2"/>
          <w:sz w:val="20"/>
          <w:lang w:eastAsia="zh-CN"/>
        </w:rPr>
        <w:t>event-trigger</w:t>
      </w:r>
      <w:r w:rsidR="00593509">
        <w:rPr>
          <w:rFonts w:eastAsia="宋体"/>
          <w:kern w:val="2"/>
          <w:sz w:val="20"/>
          <w:lang w:eastAsia="zh-CN"/>
        </w:rPr>
        <w:t xml:space="preserve">ed L1 measurement for </w:t>
      </w:r>
      <w:r w:rsidR="0080396C" w:rsidRPr="0080396C">
        <w:rPr>
          <w:rFonts w:eastAsia="宋体"/>
          <w:kern w:val="2"/>
          <w:sz w:val="20"/>
          <w:lang w:eastAsia="zh-CN"/>
        </w:rPr>
        <w:t>LTM</w:t>
      </w:r>
      <w:r w:rsidR="003933AA">
        <w:rPr>
          <w:rFonts w:eastAsia="宋体"/>
          <w:kern w:val="2"/>
          <w:sz w:val="20"/>
          <w:lang w:eastAsia="zh-CN"/>
        </w:rPr>
        <w:t xml:space="preserve">, </w:t>
      </w:r>
      <w:r w:rsidR="00446949">
        <w:rPr>
          <w:rFonts w:eastAsia="宋体"/>
          <w:kern w:val="2"/>
          <w:sz w:val="20"/>
          <w:lang w:eastAsia="zh-CN"/>
        </w:rPr>
        <w:t>the following open issues remain FFS</w:t>
      </w:r>
      <w:r w:rsidR="004E6D03">
        <w:rPr>
          <w:rFonts w:eastAsia="宋体"/>
          <w:kern w:val="2"/>
          <w:sz w:val="20"/>
          <w:lang w:eastAsia="zh-CN"/>
        </w:rPr>
        <w:t>.</w:t>
      </w:r>
    </w:p>
    <w:p w:rsidR="000535DA" w:rsidRPr="00B243BC" w:rsidRDefault="00161270" w:rsidP="000535DA">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What information in the measurement report?</w:t>
      </w:r>
    </w:p>
    <w:p w:rsidR="009F02E7" w:rsidRDefault="00161270" w:rsidP="009F02E7">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L1 or L2 based measurement report</w:t>
      </w:r>
      <w:r w:rsidR="009F02E7">
        <w:rPr>
          <w:rFonts w:eastAsia="宋体"/>
          <w:kern w:val="2"/>
          <w:sz w:val="20"/>
          <w:lang w:eastAsia="zh-CN"/>
        </w:rPr>
        <w:t>.</w:t>
      </w:r>
    </w:p>
    <w:p w:rsidR="009F02E7" w:rsidRPr="009F02E7" w:rsidRDefault="009F02E7" w:rsidP="009F02E7">
      <w:pPr>
        <w:pStyle w:val="a8"/>
        <w:numPr>
          <w:ilvl w:val="0"/>
          <w:numId w:val="23"/>
        </w:numPr>
        <w:ind w:firstLineChars="0"/>
        <w:rPr>
          <w:rFonts w:eastAsia="宋体"/>
          <w:kern w:val="2"/>
          <w:sz w:val="20"/>
          <w:lang w:eastAsia="zh-CN"/>
        </w:rPr>
      </w:pPr>
      <w:r w:rsidRPr="009F02E7">
        <w:rPr>
          <w:rFonts w:eastAsia="宋体"/>
          <w:kern w:val="2"/>
          <w:sz w:val="20"/>
          <w:lang w:eastAsia="zh-CN"/>
        </w:rPr>
        <w:t>Whether to support measurement report once leaving condition is met</w:t>
      </w:r>
      <w:r>
        <w:rPr>
          <w:rFonts w:eastAsia="宋体"/>
          <w:kern w:val="2"/>
          <w:sz w:val="20"/>
          <w:lang w:eastAsia="zh-CN"/>
        </w:rPr>
        <w:t>?</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8B1309">
        <w:rPr>
          <w:rFonts w:eastAsia="宋体"/>
          <w:kern w:val="2"/>
          <w:sz w:val="20"/>
          <w:lang w:eastAsia="zh-CN"/>
        </w:rPr>
        <w:t>the above open issues on measurement reporting for LTM.</w:t>
      </w:r>
    </w:p>
    <w:p w:rsidR="007720EE" w:rsidRDefault="007720EE" w:rsidP="007720EE">
      <w:pPr>
        <w:pStyle w:val="1"/>
        <w:numPr>
          <w:ilvl w:val="0"/>
          <w:numId w:val="3"/>
        </w:numPr>
      </w:pPr>
      <w:r w:rsidRPr="000D3833">
        <w:t>Discussion</w:t>
      </w:r>
    </w:p>
    <w:p w:rsidR="00B949A0" w:rsidRPr="002C1208" w:rsidRDefault="00AB7E11" w:rsidP="00B949A0">
      <w:pPr>
        <w:pStyle w:val="2"/>
        <w:rPr>
          <w:lang w:eastAsia="zh-CN"/>
        </w:rPr>
      </w:pPr>
      <w:r>
        <w:rPr>
          <w:rFonts w:eastAsiaTheme="minorEastAsia"/>
          <w:lang w:eastAsia="zh-CN"/>
        </w:rPr>
        <w:t>What information in the measurement report</w:t>
      </w:r>
      <w:r w:rsidR="00177181">
        <w:rPr>
          <w:rFonts w:eastAsiaTheme="minorEastAsia"/>
          <w:lang w:eastAsia="zh-CN"/>
        </w:rPr>
        <w:t>?</w:t>
      </w:r>
    </w:p>
    <w:p w:rsidR="00F66498" w:rsidRDefault="00F66498" w:rsidP="0011478B">
      <w:pPr>
        <w:spacing w:before="120"/>
        <w:jc w:val="both"/>
        <w:rPr>
          <w:rFonts w:eastAsia="宋体"/>
          <w:kern w:val="2"/>
          <w:sz w:val="20"/>
          <w:lang w:eastAsia="zh-CN"/>
        </w:rPr>
      </w:pPr>
      <w:r>
        <w:rPr>
          <w:rFonts w:eastAsia="宋体"/>
          <w:kern w:val="2"/>
          <w:sz w:val="20"/>
          <w:lang w:eastAsia="zh-CN"/>
        </w:rPr>
        <w:t>In Rel-18, LTM is introduced to reduce the handover latency and interruption</w:t>
      </w:r>
      <w:r w:rsidR="007F7965">
        <w:rPr>
          <w:rFonts w:eastAsia="宋体"/>
          <w:kern w:val="2"/>
          <w:sz w:val="20"/>
          <w:lang w:eastAsia="zh-CN"/>
        </w:rPr>
        <w:t xml:space="preserve"> time compared to Layer 3 based mobility.</w:t>
      </w:r>
      <w:r w:rsidR="00166C18">
        <w:rPr>
          <w:rFonts w:eastAsia="宋体"/>
          <w:kern w:val="2"/>
          <w:sz w:val="20"/>
          <w:lang w:eastAsia="zh-CN"/>
        </w:rPr>
        <w:t xml:space="preserve"> The network may trigger LTM cell switch based on the L1 measurement report(s) from the UE.</w:t>
      </w:r>
      <w:r w:rsidR="0023198E">
        <w:rPr>
          <w:rFonts w:eastAsia="宋体"/>
          <w:kern w:val="2"/>
          <w:sz w:val="20"/>
          <w:lang w:eastAsia="zh-CN"/>
        </w:rPr>
        <w:t xml:space="preserve"> </w:t>
      </w:r>
      <w:r w:rsidR="000A2CC2">
        <w:rPr>
          <w:rFonts w:eastAsia="宋体"/>
          <w:kern w:val="2"/>
          <w:sz w:val="20"/>
          <w:lang w:eastAsia="zh-CN"/>
        </w:rPr>
        <w:t>In legacy Layer 3 mobility, the Layer 3 measurement report is</w:t>
      </w:r>
      <w:r w:rsidR="00805652">
        <w:rPr>
          <w:rFonts w:eastAsia="宋体"/>
          <w:kern w:val="2"/>
          <w:sz w:val="20"/>
          <w:lang w:eastAsia="zh-CN"/>
        </w:rPr>
        <w:t xml:space="preserve"> event triggered, which can not only reduce signalling overhead but also provide the available measurement in time.</w:t>
      </w:r>
      <w:r w:rsidR="006A436C">
        <w:rPr>
          <w:rFonts w:eastAsia="宋体"/>
          <w:kern w:val="2"/>
          <w:sz w:val="20"/>
          <w:lang w:eastAsia="zh-CN"/>
        </w:rPr>
        <w:t xml:space="preserve"> </w:t>
      </w:r>
      <w:r w:rsidR="00205D64">
        <w:rPr>
          <w:rFonts w:eastAsia="宋体"/>
          <w:kern w:val="2"/>
          <w:sz w:val="20"/>
          <w:lang w:eastAsia="zh-CN"/>
        </w:rPr>
        <w:t xml:space="preserve">However, </w:t>
      </w:r>
      <w:r w:rsidR="0011478B" w:rsidRPr="0011478B">
        <w:rPr>
          <w:rFonts w:eastAsia="宋体"/>
          <w:kern w:val="2"/>
          <w:sz w:val="20"/>
          <w:lang w:eastAsia="zh-CN"/>
        </w:rPr>
        <w:t xml:space="preserve">UE evaluated events for triggering of L1 measurement reports is not supported for </w:t>
      </w:r>
      <w:r w:rsidR="00205D64">
        <w:rPr>
          <w:rFonts w:eastAsia="宋体"/>
          <w:kern w:val="2"/>
          <w:sz w:val="20"/>
          <w:lang w:eastAsia="zh-CN"/>
        </w:rPr>
        <w:t xml:space="preserve">Rel-18 </w:t>
      </w:r>
      <w:r w:rsidR="0011478B" w:rsidRPr="0011478B">
        <w:rPr>
          <w:rFonts w:eastAsia="宋体"/>
          <w:kern w:val="2"/>
          <w:sz w:val="20"/>
          <w:lang w:eastAsia="zh-CN"/>
        </w:rPr>
        <w:t>LTM.</w:t>
      </w:r>
      <w:r w:rsidR="006A2EF6">
        <w:rPr>
          <w:rFonts w:eastAsia="宋体"/>
          <w:kern w:val="2"/>
          <w:sz w:val="20"/>
          <w:lang w:eastAsia="zh-CN"/>
        </w:rPr>
        <w:t xml:space="preserve"> </w:t>
      </w:r>
      <w:r w:rsidR="006A436C">
        <w:rPr>
          <w:rFonts w:eastAsia="宋体"/>
          <w:kern w:val="2"/>
          <w:sz w:val="20"/>
          <w:lang w:eastAsia="zh-CN"/>
        </w:rPr>
        <w:t>In Rel-19, event-triggered L1 measurement reporting for LTM will be supported to</w:t>
      </w:r>
      <w:r w:rsidR="00966FA8">
        <w:rPr>
          <w:rFonts w:eastAsia="宋体"/>
          <w:kern w:val="2"/>
          <w:sz w:val="20"/>
          <w:lang w:eastAsia="zh-CN"/>
        </w:rPr>
        <w:t xml:space="preserve"> reduce signalling overhead for CSI reporting.</w:t>
      </w:r>
    </w:p>
    <w:p w:rsidR="00C17DF0" w:rsidRPr="00C17DF0" w:rsidRDefault="005500A7" w:rsidP="00C17DF0">
      <w:pPr>
        <w:spacing w:before="120"/>
        <w:jc w:val="both"/>
        <w:rPr>
          <w:rFonts w:eastAsia="宋体"/>
          <w:kern w:val="2"/>
          <w:sz w:val="20"/>
          <w:lang w:eastAsia="zh-CN"/>
        </w:rPr>
      </w:pPr>
      <w:r>
        <w:rPr>
          <w:rFonts w:eastAsia="宋体"/>
          <w:kern w:val="2"/>
          <w:sz w:val="20"/>
          <w:lang w:eastAsia="zh-CN"/>
        </w:rPr>
        <w:t>In Rel-18 LTM, CSI report procedure is used for reporting L1 measurements for LTM, which could be reported in periodic/semi-Persistent/aperiodic way according to the network configuration.</w:t>
      </w:r>
      <w:r w:rsidR="00235475">
        <w:rPr>
          <w:rFonts w:eastAsia="宋体"/>
          <w:kern w:val="2"/>
          <w:sz w:val="20"/>
          <w:lang w:eastAsia="zh-CN"/>
        </w:rPr>
        <w:t xml:space="preserve"> The UE can report</w:t>
      </w:r>
      <w:r w:rsidR="005F0A61" w:rsidRPr="005F0A61">
        <w:rPr>
          <w:rFonts w:eastAsia="宋体"/>
          <w:kern w:val="2"/>
          <w:sz w:val="20"/>
          <w:lang w:eastAsia="zh-CN"/>
        </w:rPr>
        <w:t xml:space="preserve"> </w:t>
      </w:r>
      <w:r w:rsidR="005F0A61">
        <w:rPr>
          <w:rFonts w:eastAsia="宋体"/>
          <w:kern w:val="2"/>
          <w:sz w:val="20"/>
          <w:lang w:eastAsia="zh-CN"/>
        </w:rPr>
        <w:t>a fixed number of</w:t>
      </w:r>
      <w:r w:rsidR="00235475">
        <w:rPr>
          <w:rFonts w:eastAsia="宋体"/>
          <w:kern w:val="2"/>
          <w:sz w:val="20"/>
          <w:lang w:eastAsia="zh-CN"/>
        </w:rPr>
        <w:t xml:space="preserve"> L1 measurement results</w:t>
      </w:r>
      <w:r w:rsidR="005F0A61">
        <w:rPr>
          <w:rFonts w:eastAsia="宋体"/>
          <w:kern w:val="2"/>
          <w:sz w:val="20"/>
          <w:lang w:eastAsia="zh-CN"/>
        </w:rPr>
        <w:t xml:space="preserve"> within a single </w:t>
      </w:r>
      <w:r w:rsidR="005F0A61" w:rsidRPr="005F0A61">
        <w:rPr>
          <w:rFonts w:eastAsia="宋体"/>
          <w:kern w:val="2"/>
          <w:sz w:val="20"/>
          <w:lang w:eastAsia="zh-CN"/>
        </w:rPr>
        <w:t>L1 measurement report instance</w:t>
      </w:r>
      <w:r w:rsidR="005F0A61">
        <w:rPr>
          <w:rFonts w:eastAsia="宋体"/>
          <w:kern w:val="2"/>
          <w:sz w:val="20"/>
          <w:lang w:eastAsia="zh-CN"/>
        </w:rPr>
        <w:t xml:space="preserve">, which is configured by the </w:t>
      </w:r>
      <w:r w:rsidR="00C17DF0">
        <w:rPr>
          <w:rFonts w:eastAsia="宋体"/>
          <w:kern w:val="2"/>
          <w:sz w:val="20"/>
          <w:lang w:eastAsia="zh-CN"/>
        </w:rPr>
        <w:t>parameters of</w:t>
      </w:r>
      <w:r w:rsidR="005F0A61" w:rsidRPr="005F0A61">
        <w:t xml:space="preserve"> </w:t>
      </w:r>
      <w:r w:rsidR="005F0A61" w:rsidRPr="005F0A61">
        <w:rPr>
          <w:rFonts w:eastAsia="宋体"/>
          <w:i/>
          <w:kern w:val="2"/>
          <w:sz w:val="20"/>
          <w:lang w:eastAsia="zh-CN"/>
        </w:rPr>
        <w:t>nrOfReportedRS-PerCell</w:t>
      </w:r>
      <w:r w:rsidR="005F0A61">
        <w:rPr>
          <w:rFonts w:eastAsia="宋体"/>
          <w:kern w:val="2"/>
          <w:sz w:val="20"/>
          <w:lang w:eastAsia="zh-CN"/>
        </w:rPr>
        <w:t xml:space="preserve"> and </w:t>
      </w:r>
      <w:r w:rsidR="005F0A61" w:rsidRPr="005F0A61">
        <w:rPr>
          <w:rFonts w:eastAsia="宋体"/>
          <w:i/>
          <w:kern w:val="2"/>
          <w:sz w:val="20"/>
          <w:lang w:eastAsia="zh-CN"/>
        </w:rPr>
        <w:t>nrOfReportedCells</w:t>
      </w:r>
      <w:r w:rsidR="005F0A61">
        <w:rPr>
          <w:rFonts w:eastAsia="宋体"/>
          <w:kern w:val="2"/>
          <w:sz w:val="20"/>
          <w:lang w:eastAsia="zh-CN"/>
        </w:rPr>
        <w:t>.</w:t>
      </w:r>
      <w:r w:rsidR="00C17DF0">
        <w:rPr>
          <w:rFonts w:eastAsia="宋体"/>
          <w:kern w:val="2"/>
          <w:sz w:val="20"/>
          <w:lang w:eastAsia="zh-CN"/>
        </w:rPr>
        <w:t xml:space="preserve"> And </w:t>
      </w:r>
      <w:r w:rsidR="00BE282D">
        <w:rPr>
          <w:rFonts w:eastAsia="宋体"/>
          <w:kern w:val="2"/>
          <w:sz w:val="20"/>
          <w:lang w:eastAsia="zh-CN"/>
        </w:rPr>
        <w:t xml:space="preserve">the UE can only report </w:t>
      </w:r>
      <w:r w:rsidR="00C17DF0">
        <w:rPr>
          <w:rFonts w:eastAsia="宋体"/>
          <w:kern w:val="2"/>
          <w:sz w:val="20"/>
          <w:lang w:eastAsia="zh-CN"/>
        </w:rPr>
        <w:t xml:space="preserve">the </w:t>
      </w:r>
      <w:r w:rsidR="00BE282D">
        <w:rPr>
          <w:rFonts w:eastAsia="宋体"/>
          <w:kern w:val="2"/>
          <w:sz w:val="20"/>
          <w:lang w:eastAsia="zh-CN"/>
        </w:rPr>
        <w:t xml:space="preserve">L1 measurement </w:t>
      </w:r>
      <w:r w:rsidR="00C17DF0">
        <w:rPr>
          <w:rFonts w:eastAsia="宋体"/>
          <w:kern w:val="2"/>
          <w:sz w:val="20"/>
          <w:lang w:eastAsia="zh-CN"/>
        </w:rPr>
        <w:t xml:space="preserve">result of </w:t>
      </w:r>
      <w:r w:rsidR="00BE282D" w:rsidRPr="00C17DF0">
        <w:rPr>
          <w:rFonts w:eastAsia="宋体"/>
          <w:kern w:val="2"/>
          <w:sz w:val="20"/>
          <w:lang w:eastAsia="zh-CN"/>
        </w:rPr>
        <w:t>the current SpCell</w:t>
      </w:r>
      <w:r w:rsidR="00BE282D">
        <w:rPr>
          <w:rFonts w:eastAsia="宋体"/>
          <w:kern w:val="2"/>
          <w:sz w:val="20"/>
          <w:lang w:eastAsia="zh-CN"/>
        </w:rPr>
        <w:t xml:space="preserve"> if the parameter of </w:t>
      </w:r>
      <w:r w:rsidR="00C17DF0" w:rsidRPr="00C555CC">
        <w:rPr>
          <w:rFonts w:eastAsia="宋体"/>
          <w:i/>
          <w:kern w:val="2"/>
          <w:sz w:val="20"/>
          <w:lang w:eastAsia="zh-CN"/>
        </w:rPr>
        <w:t>spCellInclusion</w:t>
      </w:r>
      <w:r w:rsidR="00BE282D">
        <w:rPr>
          <w:rFonts w:eastAsia="宋体"/>
          <w:kern w:val="2"/>
          <w:sz w:val="20"/>
          <w:lang w:eastAsia="zh-CN"/>
        </w:rPr>
        <w:t xml:space="preserve"> is configured when</w:t>
      </w:r>
      <w:r w:rsidR="00BE282D" w:rsidRPr="00BE282D">
        <w:rPr>
          <w:rFonts w:eastAsia="宋体"/>
          <w:kern w:val="2"/>
          <w:sz w:val="20"/>
          <w:lang w:eastAsia="zh-CN"/>
        </w:rPr>
        <w:t xml:space="preserve"> </w:t>
      </w:r>
      <w:r w:rsidR="00BE282D" w:rsidRPr="00C17DF0">
        <w:rPr>
          <w:rFonts w:eastAsia="宋体"/>
          <w:kern w:val="2"/>
          <w:sz w:val="20"/>
          <w:lang w:eastAsia="zh-CN"/>
        </w:rPr>
        <w:t>the current SpCell is configured as an SpCell of an LTM candidate configuration</w:t>
      </w:r>
      <w:r w:rsidR="00BE282D">
        <w:rPr>
          <w:rFonts w:eastAsia="宋体"/>
          <w:kern w:val="2"/>
          <w:sz w:val="20"/>
          <w:lang w:eastAsia="zh-CN"/>
        </w:rPr>
        <w:t>.</w:t>
      </w:r>
    </w:p>
    <w:p w:rsidR="00B773D2" w:rsidRDefault="00E47653" w:rsidP="0011478B">
      <w:pPr>
        <w:spacing w:before="120"/>
        <w:jc w:val="both"/>
        <w:rPr>
          <w:rFonts w:eastAsia="宋体"/>
          <w:kern w:val="2"/>
          <w:sz w:val="20"/>
          <w:lang w:eastAsia="zh-CN"/>
        </w:rPr>
      </w:pPr>
      <w:r>
        <w:rPr>
          <w:rFonts w:eastAsia="宋体"/>
          <w:kern w:val="2"/>
          <w:sz w:val="20"/>
          <w:lang w:eastAsia="zh-CN"/>
        </w:rPr>
        <w:t>In last RAN2 meeting, the following events for LTM are introduced.</w:t>
      </w:r>
    </w:p>
    <w:p w:rsidR="00D7165A" w:rsidRPr="00D7165A" w:rsidRDefault="00D7165A" w:rsidP="00D7165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LTM2: Beam of serving cell becomes worse than absolute threshold;</w:t>
      </w:r>
    </w:p>
    <w:p w:rsidR="00D7165A" w:rsidRPr="00D7165A" w:rsidRDefault="00D7165A" w:rsidP="00D7165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LTM3: Beam of candidate cell becomes amount of offset better than beam of serving cell;</w:t>
      </w:r>
    </w:p>
    <w:p w:rsidR="00D7165A" w:rsidRPr="00D7165A" w:rsidRDefault="00D7165A" w:rsidP="00D7165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LTM4: Beam of candidate cell becomes better than absolute threshold;</w:t>
      </w:r>
    </w:p>
    <w:p w:rsidR="00D7165A" w:rsidRPr="00D7165A" w:rsidRDefault="00D7165A" w:rsidP="00D7165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LTM5: Beam of serving cell becomes worse than absolute threshold1 AND Beam of candidate cell becomes better than another absolute threshold2.</w:t>
      </w:r>
    </w:p>
    <w:p w:rsidR="00E47653" w:rsidRDefault="009B2E4C" w:rsidP="0011478B">
      <w:pPr>
        <w:spacing w:before="120"/>
        <w:jc w:val="both"/>
        <w:rPr>
          <w:rFonts w:eastAsia="宋体"/>
          <w:kern w:val="2"/>
          <w:sz w:val="20"/>
          <w:lang w:val="en-US" w:eastAsia="zh-CN"/>
        </w:rPr>
      </w:pPr>
      <w:r>
        <w:rPr>
          <w:rFonts w:eastAsia="宋体"/>
          <w:kern w:val="2"/>
          <w:sz w:val="20"/>
          <w:lang w:val="en-US" w:eastAsia="zh-CN"/>
        </w:rPr>
        <w:t>As per the above events for LTM, not only</w:t>
      </w:r>
      <w:r w:rsidR="00765E35">
        <w:rPr>
          <w:rFonts w:eastAsia="宋体"/>
          <w:kern w:val="2"/>
          <w:sz w:val="20"/>
          <w:lang w:val="en-US" w:eastAsia="zh-CN"/>
        </w:rPr>
        <w:t xml:space="preserve"> the L1 measurement results of candidate cells but also serving cell are needed to be reported when meeting the trigger conditions.</w:t>
      </w:r>
      <w:r w:rsidR="00FA1344">
        <w:rPr>
          <w:rFonts w:eastAsia="宋体"/>
          <w:kern w:val="2"/>
          <w:sz w:val="20"/>
          <w:lang w:val="en-US" w:eastAsia="zh-CN"/>
        </w:rPr>
        <w:t xml:space="preserve"> It is obvious that the R</w:t>
      </w:r>
      <w:r w:rsidR="0068424C">
        <w:rPr>
          <w:rFonts w:eastAsia="宋体"/>
          <w:kern w:val="2"/>
          <w:sz w:val="20"/>
          <w:lang w:val="en-US" w:eastAsia="zh-CN"/>
        </w:rPr>
        <w:t>el-18 L1 measurement report can</w:t>
      </w:r>
      <w:r w:rsidR="00FA1344">
        <w:rPr>
          <w:rFonts w:eastAsia="宋体"/>
          <w:kern w:val="2"/>
          <w:sz w:val="20"/>
          <w:lang w:val="en-US" w:eastAsia="zh-CN"/>
        </w:rPr>
        <w:t>not be reused directly.</w:t>
      </w:r>
      <w:r w:rsidR="001E2DC1">
        <w:rPr>
          <w:rFonts w:eastAsia="宋体"/>
          <w:kern w:val="2"/>
          <w:sz w:val="20"/>
          <w:lang w:val="en-US" w:eastAsia="zh-CN"/>
        </w:rPr>
        <w:t xml:space="preserve"> Take Event LTM3 and Event LTM5 as example, the L1 measurement reports shall include the L1 measurement results of both the candidate cells and the current serving cells</w:t>
      </w:r>
      <w:r w:rsidR="00951ECA">
        <w:rPr>
          <w:rFonts w:eastAsia="宋体"/>
          <w:kern w:val="2"/>
          <w:sz w:val="20"/>
          <w:lang w:val="en-US" w:eastAsia="zh-CN"/>
        </w:rPr>
        <w:t xml:space="preserve"> within a single L1 measurement report.</w:t>
      </w:r>
      <w:r w:rsidR="00A62E7B">
        <w:rPr>
          <w:rFonts w:eastAsia="宋体"/>
          <w:kern w:val="2"/>
          <w:sz w:val="20"/>
          <w:lang w:val="en-US" w:eastAsia="zh-CN"/>
        </w:rPr>
        <w:t xml:space="preserve"> </w:t>
      </w:r>
      <w:r w:rsidR="009D3984">
        <w:rPr>
          <w:rFonts w:eastAsia="宋体"/>
          <w:kern w:val="2"/>
          <w:sz w:val="20"/>
          <w:lang w:val="en-US" w:eastAsia="zh-CN"/>
        </w:rPr>
        <w:t>For Event LTM2</w:t>
      </w:r>
      <w:r w:rsidR="00590C6F">
        <w:rPr>
          <w:rFonts w:eastAsia="宋体"/>
          <w:kern w:val="2"/>
          <w:sz w:val="20"/>
          <w:lang w:val="en-US" w:eastAsia="zh-CN"/>
        </w:rPr>
        <w:t xml:space="preserve">, </w:t>
      </w:r>
      <w:r w:rsidR="00590C6F">
        <w:rPr>
          <w:rFonts w:eastAsia="宋体"/>
          <w:kern w:val="2"/>
          <w:sz w:val="20"/>
          <w:lang w:val="en-US" w:eastAsia="zh-CN"/>
        </w:rPr>
        <w:lastRenderedPageBreak/>
        <w:t>only the L1 measurement results of serving cells are needed, while for Event LTM4, only the L1 measurement results of candidate cells are needed.</w:t>
      </w:r>
    </w:p>
    <w:p w:rsidR="001209A7" w:rsidRDefault="00951ECA" w:rsidP="001209A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Regarding the event-triggered L1</w:t>
      </w:r>
      <w:r w:rsidR="00BD59D6">
        <w:rPr>
          <w:rFonts w:eastAsia="宋体"/>
          <w:b/>
          <w:kern w:val="2"/>
          <w:sz w:val="20"/>
          <w:lang w:eastAsia="zh-CN"/>
        </w:rPr>
        <w:t xml:space="preserve"> measurement reporting for LTM,</w:t>
      </w:r>
      <w:r w:rsidR="001209A7">
        <w:rPr>
          <w:rFonts w:eastAsia="宋体"/>
          <w:b/>
          <w:kern w:val="2"/>
          <w:sz w:val="20"/>
          <w:lang w:eastAsia="zh-CN"/>
        </w:rPr>
        <w:t xml:space="preserve"> a single measurement report</w:t>
      </w:r>
      <w:r w:rsidR="001209A7" w:rsidRPr="001209A7">
        <w:rPr>
          <w:rFonts w:eastAsia="宋体"/>
          <w:b/>
          <w:kern w:val="2"/>
          <w:sz w:val="20"/>
          <w:lang w:eastAsia="zh-CN"/>
        </w:rPr>
        <w:t xml:space="preserve"> </w:t>
      </w:r>
      <w:r w:rsidR="001209A7">
        <w:rPr>
          <w:rFonts w:eastAsia="宋体"/>
          <w:b/>
          <w:kern w:val="2"/>
          <w:sz w:val="20"/>
          <w:lang w:eastAsia="zh-CN"/>
        </w:rPr>
        <w:t>could includ</w:t>
      </w:r>
      <w:r w:rsidR="00BD59D6">
        <w:rPr>
          <w:rFonts w:eastAsia="宋体"/>
          <w:b/>
          <w:kern w:val="2"/>
          <w:sz w:val="20"/>
          <w:lang w:eastAsia="zh-CN"/>
        </w:rPr>
        <w:t>e</w:t>
      </w:r>
      <w:r w:rsidR="001209A7">
        <w:rPr>
          <w:rFonts w:eastAsia="宋体"/>
          <w:b/>
          <w:kern w:val="2"/>
          <w:sz w:val="20"/>
          <w:lang w:eastAsia="zh-CN"/>
        </w:rPr>
        <w:t xml:space="preserve"> the following </w:t>
      </w:r>
      <w:r w:rsidR="00BD59D6">
        <w:rPr>
          <w:rFonts w:eastAsia="宋体"/>
          <w:b/>
          <w:kern w:val="2"/>
          <w:sz w:val="20"/>
          <w:lang w:eastAsia="zh-CN"/>
        </w:rPr>
        <w:t xml:space="preserve">L1 measurement </w:t>
      </w:r>
      <w:r w:rsidR="001209A7">
        <w:rPr>
          <w:rFonts w:eastAsia="宋体"/>
          <w:b/>
          <w:kern w:val="2"/>
          <w:sz w:val="20"/>
          <w:lang w:eastAsia="zh-CN"/>
        </w:rPr>
        <w:t>results.</w:t>
      </w:r>
    </w:p>
    <w:p w:rsidR="00BD59D6" w:rsidRDefault="00BD59D6" w:rsidP="00BD59D6">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serving cell;</w:t>
      </w:r>
    </w:p>
    <w:p w:rsidR="00BD59D6" w:rsidRDefault="00BD59D6" w:rsidP="00BD59D6">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candidate cell(s);</w:t>
      </w:r>
    </w:p>
    <w:p w:rsidR="00951ECA" w:rsidRDefault="00BD59D6" w:rsidP="00BD59D6">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B</w:t>
      </w:r>
      <w:r w:rsidR="001209A7">
        <w:rPr>
          <w:rFonts w:eastAsia="宋体"/>
          <w:b/>
          <w:kern w:val="2"/>
          <w:sz w:val="20"/>
          <w:lang w:eastAsia="zh-CN"/>
        </w:rPr>
        <w:t>oth candidate cell</w:t>
      </w:r>
      <w:r>
        <w:rPr>
          <w:rFonts w:eastAsia="宋体"/>
          <w:b/>
          <w:kern w:val="2"/>
          <w:sz w:val="20"/>
          <w:lang w:eastAsia="zh-CN"/>
        </w:rPr>
        <w:t>(</w:t>
      </w:r>
      <w:r w:rsidR="001209A7">
        <w:rPr>
          <w:rFonts w:eastAsia="宋体"/>
          <w:b/>
          <w:kern w:val="2"/>
          <w:sz w:val="20"/>
          <w:lang w:eastAsia="zh-CN"/>
        </w:rPr>
        <w:t>s</w:t>
      </w:r>
      <w:r>
        <w:rPr>
          <w:rFonts w:eastAsia="宋体"/>
          <w:b/>
          <w:kern w:val="2"/>
          <w:sz w:val="20"/>
          <w:lang w:eastAsia="zh-CN"/>
        </w:rPr>
        <w:t>)</w:t>
      </w:r>
      <w:r w:rsidR="001209A7">
        <w:rPr>
          <w:rFonts w:eastAsia="宋体"/>
          <w:b/>
          <w:kern w:val="2"/>
          <w:sz w:val="20"/>
          <w:lang w:eastAsia="zh-CN"/>
        </w:rPr>
        <w:t xml:space="preserve"> and serving cell </w:t>
      </w:r>
      <w:r>
        <w:rPr>
          <w:rFonts w:eastAsia="宋体"/>
          <w:b/>
          <w:kern w:val="2"/>
          <w:sz w:val="20"/>
          <w:lang w:eastAsia="zh-CN"/>
        </w:rPr>
        <w:t>results</w:t>
      </w:r>
      <w:r w:rsidR="001209A7">
        <w:rPr>
          <w:rFonts w:eastAsia="宋体"/>
          <w:b/>
          <w:kern w:val="2"/>
          <w:sz w:val="20"/>
          <w:lang w:eastAsia="zh-CN"/>
        </w:rPr>
        <w:t>.</w:t>
      </w:r>
    </w:p>
    <w:p w:rsidR="008638C2" w:rsidRDefault="004B4F9A" w:rsidP="008638C2">
      <w:pPr>
        <w:spacing w:before="120"/>
        <w:jc w:val="both"/>
        <w:rPr>
          <w:rFonts w:eastAsia="宋体"/>
          <w:kern w:val="2"/>
          <w:sz w:val="20"/>
          <w:lang w:eastAsia="zh-CN"/>
        </w:rPr>
      </w:pPr>
      <w:r>
        <w:rPr>
          <w:rFonts w:eastAsia="宋体"/>
          <w:kern w:val="2"/>
          <w:sz w:val="20"/>
          <w:lang w:eastAsia="zh-CN"/>
        </w:rPr>
        <w:t xml:space="preserve">Besides, </w:t>
      </w:r>
      <w:r w:rsidR="008638C2">
        <w:rPr>
          <w:rFonts w:eastAsia="宋体"/>
          <w:kern w:val="2"/>
          <w:sz w:val="20"/>
          <w:lang w:eastAsia="zh-CN"/>
        </w:rPr>
        <w:t xml:space="preserve">on top of reducing signalling overhead for reporting, we shall also consider how to provide enough valid L1 measurement results to the gNB in time to </w:t>
      </w:r>
      <w:r w:rsidR="008638C2" w:rsidRPr="00510B38">
        <w:rPr>
          <w:rFonts w:eastAsia="宋体"/>
          <w:kern w:val="2"/>
          <w:sz w:val="20"/>
          <w:lang w:eastAsia="zh-CN"/>
        </w:rPr>
        <w:t xml:space="preserve">guarantee </w:t>
      </w:r>
      <w:r w:rsidR="008638C2">
        <w:rPr>
          <w:rFonts w:eastAsia="宋体"/>
          <w:kern w:val="2"/>
          <w:sz w:val="20"/>
          <w:lang w:eastAsia="zh-CN"/>
        </w:rPr>
        <w:t>the mobility performance and user experience. C</w:t>
      </w:r>
      <w:r w:rsidR="00E603FB">
        <w:rPr>
          <w:rFonts w:eastAsia="宋体"/>
          <w:kern w:val="2"/>
          <w:sz w:val="20"/>
          <w:lang w:eastAsia="zh-CN"/>
        </w:rPr>
        <w:t xml:space="preserve">onsidering different Events may have different number of L1 measurement results to be reported, </w:t>
      </w:r>
      <w:r w:rsidR="00E006A7">
        <w:rPr>
          <w:rFonts w:eastAsia="宋体"/>
          <w:kern w:val="2"/>
          <w:sz w:val="20"/>
          <w:lang w:eastAsia="zh-CN"/>
        </w:rPr>
        <w:t xml:space="preserve">it is better to have </w:t>
      </w:r>
      <w:r w:rsidR="00E603FB">
        <w:rPr>
          <w:rFonts w:eastAsia="宋体"/>
          <w:kern w:val="2"/>
          <w:sz w:val="20"/>
          <w:lang w:eastAsia="zh-CN"/>
        </w:rPr>
        <w:t>the event- triggered</w:t>
      </w:r>
      <w:r w:rsidR="00E006A7">
        <w:rPr>
          <w:rFonts w:eastAsia="宋体"/>
          <w:kern w:val="2"/>
          <w:sz w:val="20"/>
          <w:lang w:eastAsia="zh-CN"/>
        </w:rPr>
        <w:t xml:space="preserve"> L1 measurement report with a flexible </w:t>
      </w:r>
      <w:r w:rsidR="00FC14AE">
        <w:rPr>
          <w:rFonts w:eastAsia="宋体"/>
          <w:kern w:val="2"/>
          <w:sz w:val="20"/>
          <w:lang w:eastAsia="zh-CN"/>
        </w:rPr>
        <w:t>length</w:t>
      </w:r>
      <w:r>
        <w:rPr>
          <w:rFonts w:eastAsia="宋体"/>
          <w:kern w:val="2"/>
          <w:sz w:val="20"/>
          <w:lang w:eastAsia="zh-CN"/>
        </w:rPr>
        <w:t>.</w:t>
      </w:r>
      <w:r w:rsidR="008638C2">
        <w:rPr>
          <w:rFonts w:eastAsia="宋体"/>
          <w:kern w:val="2"/>
          <w:sz w:val="20"/>
          <w:lang w:eastAsia="zh-CN"/>
        </w:rPr>
        <w:t xml:space="preserve"> </w:t>
      </w:r>
    </w:p>
    <w:p w:rsidR="00985339" w:rsidRDefault="00985339" w:rsidP="002C187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w:t>
      </w:r>
      <w:r w:rsidR="002C1879">
        <w:rPr>
          <w:rFonts w:eastAsia="宋体"/>
          <w:b/>
          <w:kern w:val="2"/>
          <w:sz w:val="20"/>
          <w:lang w:eastAsia="zh-CN"/>
        </w:rPr>
        <w:t>For</w:t>
      </w:r>
      <w:r>
        <w:rPr>
          <w:rFonts w:eastAsia="宋体"/>
          <w:b/>
          <w:kern w:val="2"/>
          <w:sz w:val="20"/>
          <w:lang w:eastAsia="zh-CN"/>
        </w:rPr>
        <w:t xml:space="preserve"> </w:t>
      </w:r>
      <w:r w:rsidR="002C1879">
        <w:rPr>
          <w:rFonts w:eastAsia="宋体"/>
          <w:b/>
          <w:kern w:val="2"/>
          <w:sz w:val="20"/>
          <w:lang w:eastAsia="zh-CN"/>
        </w:rPr>
        <w:t xml:space="preserve">LTM </w:t>
      </w:r>
      <w:r>
        <w:rPr>
          <w:rFonts w:eastAsia="宋体"/>
          <w:b/>
          <w:kern w:val="2"/>
          <w:sz w:val="20"/>
          <w:lang w:eastAsia="zh-CN"/>
        </w:rPr>
        <w:t>event-triggered L1</w:t>
      </w:r>
      <w:r w:rsidR="002C1879">
        <w:rPr>
          <w:rFonts w:eastAsia="宋体"/>
          <w:b/>
          <w:kern w:val="2"/>
          <w:sz w:val="20"/>
          <w:lang w:eastAsia="zh-CN"/>
        </w:rPr>
        <w:t xml:space="preserve"> measurement reporting</w:t>
      </w:r>
      <w:r>
        <w:rPr>
          <w:rFonts w:eastAsia="宋体"/>
          <w:b/>
          <w:kern w:val="2"/>
          <w:sz w:val="20"/>
          <w:lang w:eastAsia="zh-CN"/>
        </w:rPr>
        <w:t xml:space="preserve">, </w:t>
      </w:r>
      <w:r w:rsidR="002C1879">
        <w:rPr>
          <w:rFonts w:eastAsia="宋体"/>
          <w:b/>
          <w:kern w:val="2"/>
          <w:sz w:val="20"/>
          <w:lang w:eastAsia="zh-CN"/>
        </w:rPr>
        <w:t>the L1 measurement report could have a flexible length.</w:t>
      </w:r>
    </w:p>
    <w:p w:rsidR="005B22A3" w:rsidRPr="000D60DD" w:rsidRDefault="003B6690" w:rsidP="003B6690">
      <w:pPr>
        <w:pStyle w:val="2"/>
        <w:rPr>
          <w:lang w:eastAsia="zh-CN"/>
        </w:rPr>
      </w:pPr>
      <w:r w:rsidRPr="003B6690">
        <w:rPr>
          <w:rFonts w:eastAsiaTheme="minorEastAsia"/>
          <w:lang w:eastAsia="zh-CN"/>
        </w:rPr>
        <w:t>L1 or L2 based measurement report</w:t>
      </w:r>
    </w:p>
    <w:p w:rsidR="001B77A7" w:rsidRDefault="001B77A7" w:rsidP="00EB0DDF">
      <w:pPr>
        <w:spacing w:before="120"/>
        <w:jc w:val="both"/>
        <w:rPr>
          <w:rFonts w:eastAsia="宋体"/>
          <w:kern w:val="2"/>
          <w:sz w:val="20"/>
          <w:lang w:eastAsia="zh-CN"/>
        </w:rPr>
      </w:pPr>
      <w:r>
        <w:rPr>
          <w:rFonts w:eastAsia="宋体"/>
          <w:kern w:val="2"/>
          <w:sz w:val="20"/>
          <w:lang w:eastAsia="zh-CN"/>
        </w:rPr>
        <w:t xml:space="preserve">Regarding how to report the L1 measurement results for event-triggered </w:t>
      </w:r>
      <w:r w:rsidR="00505169">
        <w:rPr>
          <w:rFonts w:eastAsia="宋体"/>
          <w:kern w:val="2"/>
          <w:sz w:val="20"/>
          <w:lang w:eastAsia="zh-CN"/>
        </w:rPr>
        <w:t>measurement enhancements, there are two potential options as follows.</w:t>
      </w:r>
    </w:p>
    <w:p w:rsidR="0072300E" w:rsidRPr="00B243BC" w:rsidRDefault="0072300E" w:rsidP="0072300E">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Option 1</w:t>
      </w:r>
      <w:r w:rsidRPr="00B243BC">
        <w:rPr>
          <w:rFonts w:eastAsia="宋体"/>
          <w:kern w:val="2"/>
          <w:sz w:val="20"/>
          <w:lang w:eastAsia="zh-CN"/>
        </w:rPr>
        <w:t>:</w:t>
      </w:r>
      <w:r w:rsidRPr="00B243BC">
        <w:rPr>
          <w:rFonts w:eastAsia="宋体"/>
          <w:kern w:val="2"/>
          <w:sz w:val="20"/>
          <w:lang w:eastAsia="zh-CN"/>
        </w:rPr>
        <w:tab/>
      </w:r>
      <w:r>
        <w:rPr>
          <w:rFonts w:eastAsia="宋体"/>
          <w:kern w:val="2"/>
          <w:sz w:val="20"/>
          <w:lang w:eastAsia="zh-CN"/>
        </w:rPr>
        <w:t>L1 based measurement report, e.g. UCI;</w:t>
      </w:r>
    </w:p>
    <w:p w:rsidR="001D04B1" w:rsidRDefault="0072300E" w:rsidP="00051314">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Option 2</w:t>
      </w:r>
      <w:r w:rsidRPr="00B243BC">
        <w:rPr>
          <w:rFonts w:eastAsia="宋体"/>
          <w:kern w:val="2"/>
          <w:sz w:val="20"/>
          <w:lang w:eastAsia="zh-CN"/>
        </w:rPr>
        <w:t>:</w:t>
      </w:r>
      <w:r w:rsidRPr="00B243BC">
        <w:rPr>
          <w:rFonts w:eastAsia="宋体"/>
          <w:kern w:val="2"/>
          <w:sz w:val="20"/>
          <w:lang w:eastAsia="zh-CN"/>
        </w:rPr>
        <w:tab/>
      </w:r>
      <w:r w:rsidR="00051314">
        <w:rPr>
          <w:rFonts w:eastAsia="宋体"/>
          <w:kern w:val="2"/>
          <w:sz w:val="20"/>
          <w:lang w:eastAsia="zh-CN"/>
        </w:rPr>
        <w:t>L2 based measurement report, e.g. MAC CE.</w:t>
      </w:r>
    </w:p>
    <w:p w:rsidR="002F4CF6" w:rsidRDefault="00FF3F7D" w:rsidP="001D04B1">
      <w:pPr>
        <w:spacing w:before="120"/>
        <w:jc w:val="both"/>
        <w:rPr>
          <w:rFonts w:eastAsia="宋体"/>
          <w:kern w:val="2"/>
          <w:sz w:val="20"/>
          <w:lang w:eastAsia="zh-CN"/>
        </w:rPr>
      </w:pPr>
      <w:r>
        <w:rPr>
          <w:rFonts w:eastAsia="宋体"/>
          <w:kern w:val="2"/>
          <w:sz w:val="20"/>
          <w:lang w:eastAsia="zh-CN"/>
        </w:rPr>
        <w:t>For Option 1, UCI has less la</w:t>
      </w:r>
      <w:r w:rsidR="00630305">
        <w:rPr>
          <w:rFonts w:eastAsia="宋体"/>
          <w:kern w:val="2"/>
          <w:sz w:val="20"/>
          <w:lang w:eastAsia="zh-CN"/>
        </w:rPr>
        <w:t>ten</w:t>
      </w:r>
      <w:r>
        <w:rPr>
          <w:rFonts w:eastAsia="宋体"/>
          <w:kern w:val="2"/>
          <w:sz w:val="20"/>
          <w:lang w:eastAsia="zh-CN"/>
        </w:rPr>
        <w:t>cy than Option 2</w:t>
      </w:r>
      <w:r w:rsidR="00630305">
        <w:rPr>
          <w:rFonts w:eastAsia="宋体"/>
          <w:kern w:val="2"/>
          <w:sz w:val="20"/>
          <w:lang w:eastAsia="zh-CN"/>
        </w:rPr>
        <w:t>. However, a</w:t>
      </w:r>
      <w:r w:rsidR="002F4CF6">
        <w:rPr>
          <w:rFonts w:eastAsia="宋体"/>
          <w:kern w:val="2"/>
          <w:sz w:val="20"/>
          <w:lang w:eastAsia="zh-CN"/>
        </w:rPr>
        <w:t>s analysed in section 2.1, the L1 measurement report may have different results of serving cell and</w:t>
      </w:r>
      <w:r w:rsidR="002F4CF6">
        <w:rPr>
          <w:rFonts w:eastAsia="宋体" w:hint="eastAsia"/>
          <w:kern w:val="2"/>
          <w:sz w:val="20"/>
          <w:lang w:eastAsia="zh-CN"/>
        </w:rPr>
        <w:t>/</w:t>
      </w:r>
      <w:r w:rsidR="002F4CF6">
        <w:rPr>
          <w:rFonts w:eastAsia="宋体"/>
          <w:kern w:val="2"/>
          <w:sz w:val="20"/>
          <w:lang w:eastAsia="zh-CN"/>
        </w:rPr>
        <w:t>or candidate cell(s), which may require to have a flexible length.</w:t>
      </w:r>
      <w:r w:rsidR="003D5670">
        <w:rPr>
          <w:rFonts w:eastAsia="宋体"/>
          <w:kern w:val="2"/>
          <w:sz w:val="20"/>
          <w:lang w:eastAsia="zh-CN"/>
        </w:rPr>
        <w:t xml:space="preserve"> It </w:t>
      </w:r>
      <w:r w:rsidR="003A368B">
        <w:rPr>
          <w:rFonts w:eastAsia="宋体"/>
          <w:kern w:val="2"/>
          <w:sz w:val="20"/>
          <w:lang w:eastAsia="zh-CN"/>
        </w:rPr>
        <w:t>may be</w:t>
      </w:r>
      <w:r w:rsidR="003D5670">
        <w:rPr>
          <w:rFonts w:eastAsia="宋体"/>
          <w:kern w:val="2"/>
          <w:sz w:val="20"/>
          <w:lang w:eastAsia="zh-CN"/>
        </w:rPr>
        <w:t xml:space="preserve"> hard to have a CSI report with a flexible length to report L1 measurement results.</w:t>
      </w:r>
      <w:r w:rsidR="003A368B">
        <w:rPr>
          <w:rFonts w:eastAsia="宋体"/>
          <w:kern w:val="2"/>
          <w:sz w:val="20"/>
          <w:lang w:eastAsia="zh-CN"/>
        </w:rPr>
        <w:t xml:space="preserve"> </w:t>
      </w:r>
      <w:r w:rsidR="009C3EDB">
        <w:rPr>
          <w:rFonts w:eastAsia="宋体"/>
          <w:kern w:val="2"/>
          <w:sz w:val="20"/>
          <w:lang w:eastAsia="zh-CN"/>
        </w:rPr>
        <w:t xml:space="preserve">From RAN2 perspective, </w:t>
      </w:r>
      <w:r w:rsidR="007551E1">
        <w:rPr>
          <w:rFonts w:eastAsia="宋体"/>
          <w:kern w:val="2"/>
          <w:sz w:val="20"/>
          <w:lang w:eastAsia="zh-CN"/>
        </w:rPr>
        <w:t>Option 2 seems a better choice.</w:t>
      </w:r>
    </w:p>
    <w:p w:rsidR="007551E1" w:rsidRDefault="0068424C" w:rsidP="00A24C20">
      <w:pPr>
        <w:spacing w:before="120"/>
        <w:jc w:val="both"/>
        <w:rPr>
          <w:rFonts w:eastAsia="宋体"/>
          <w:kern w:val="2"/>
          <w:sz w:val="20"/>
          <w:lang w:eastAsia="zh-CN"/>
        </w:rPr>
      </w:pPr>
      <w:r>
        <w:rPr>
          <w:rFonts w:eastAsia="宋体"/>
          <w:kern w:val="2"/>
          <w:sz w:val="20"/>
          <w:lang w:eastAsia="zh-CN"/>
        </w:rPr>
        <w:t>However, a</w:t>
      </w:r>
      <w:r w:rsidR="00241CC6">
        <w:rPr>
          <w:rFonts w:eastAsia="宋体"/>
          <w:kern w:val="2"/>
          <w:sz w:val="20"/>
          <w:lang w:eastAsia="zh-CN"/>
        </w:rPr>
        <w:t>s per the WID, we may also need to a</w:t>
      </w:r>
      <w:r w:rsidR="00241CC6" w:rsidRPr="00241CC6">
        <w:rPr>
          <w:rFonts w:eastAsia="宋体"/>
          <w:kern w:val="2"/>
          <w:sz w:val="20"/>
          <w:lang w:eastAsia="zh-CN"/>
        </w:rPr>
        <w:t>lign with Rel-19 MIMO Enh where the MIMO feature serves the purpose of Mobility</w:t>
      </w:r>
      <w:r w:rsidR="00A24C20">
        <w:rPr>
          <w:rFonts w:eastAsia="宋体"/>
          <w:kern w:val="2"/>
          <w:sz w:val="20"/>
          <w:lang w:eastAsia="zh-CN"/>
        </w:rPr>
        <w:t>.</w:t>
      </w:r>
      <w:r w:rsidR="00241CC6" w:rsidRPr="00241CC6">
        <w:rPr>
          <w:rFonts w:eastAsia="宋体"/>
          <w:kern w:val="2"/>
          <w:sz w:val="20"/>
          <w:lang w:eastAsia="zh-CN"/>
        </w:rPr>
        <w:t xml:space="preserve"> </w:t>
      </w:r>
      <w:r w:rsidR="008B748C">
        <w:rPr>
          <w:rFonts w:eastAsia="宋体"/>
          <w:kern w:val="2"/>
          <w:sz w:val="20"/>
          <w:lang w:eastAsia="zh-CN"/>
        </w:rPr>
        <w:t>In</w:t>
      </w:r>
      <w:bookmarkStart w:id="3" w:name="_GoBack"/>
      <w:bookmarkEnd w:id="3"/>
      <w:r w:rsidR="00A24C20">
        <w:rPr>
          <w:rFonts w:eastAsia="宋体"/>
          <w:kern w:val="2"/>
          <w:sz w:val="20"/>
          <w:lang w:eastAsia="zh-CN"/>
        </w:rPr>
        <w:t xml:space="preserve"> last few RAN1 meetings, </w:t>
      </w:r>
      <w:r w:rsidR="00354C59">
        <w:rPr>
          <w:rFonts w:eastAsia="宋体"/>
          <w:kern w:val="2"/>
          <w:sz w:val="20"/>
          <w:lang w:eastAsia="zh-CN"/>
        </w:rPr>
        <w:t xml:space="preserve">RAN1 has </w:t>
      </w:r>
      <w:r w:rsidR="00ED1AA4">
        <w:rPr>
          <w:rFonts w:eastAsia="宋体"/>
          <w:kern w:val="2"/>
          <w:sz w:val="20"/>
          <w:lang w:eastAsia="zh-CN"/>
        </w:rPr>
        <w:t>made much progress on event-triggered L1 measurement report in Rel-19 FeMIMO WI.</w:t>
      </w:r>
      <w:r w:rsidR="00D31ECF">
        <w:rPr>
          <w:rFonts w:eastAsia="宋体"/>
          <w:kern w:val="2"/>
          <w:sz w:val="20"/>
          <w:lang w:eastAsia="zh-CN"/>
        </w:rPr>
        <w:t xml:space="preserve"> The UCI-based L1 measurement report for event-triggered measurement reporting is under discussion</w:t>
      </w:r>
      <w:r w:rsidR="00245DA2">
        <w:rPr>
          <w:rFonts w:eastAsia="宋体"/>
          <w:kern w:val="2"/>
          <w:sz w:val="20"/>
          <w:lang w:eastAsia="zh-CN"/>
        </w:rPr>
        <w:t xml:space="preserve"> in RAN1. Besides, RAN1 will start the discussion on R19 LTM</w:t>
      </w:r>
      <w:r w:rsidR="001C7807">
        <w:rPr>
          <w:rFonts w:eastAsia="宋体"/>
          <w:kern w:val="2"/>
          <w:sz w:val="20"/>
          <w:lang w:eastAsia="zh-CN"/>
        </w:rPr>
        <w:t xml:space="preserve"> in this meeting. Whether to use UCI or MAC CE for event-triggered L1 measurement reporting</w:t>
      </w:r>
      <w:r w:rsidR="00061EAD">
        <w:rPr>
          <w:rFonts w:eastAsia="宋体"/>
          <w:kern w:val="2"/>
          <w:sz w:val="20"/>
          <w:lang w:eastAsia="zh-CN"/>
        </w:rPr>
        <w:t xml:space="preserve"> is also related to RAN1. To avoid duplication discussion, RAN2 can wait for more RAN1 progress and further down</w:t>
      </w:r>
      <w:r w:rsidR="00E37D43">
        <w:rPr>
          <w:rFonts w:eastAsia="宋体"/>
          <w:kern w:val="2"/>
          <w:sz w:val="20"/>
          <w:lang w:eastAsia="zh-CN"/>
        </w:rPr>
        <w:t>-</w:t>
      </w:r>
      <w:r w:rsidR="00061EAD">
        <w:rPr>
          <w:rFonts w:eastAsia="宋体"/>
          <w:kern w:val="2"/>
          <w:sz w:val="20"/>
          <w:lang w:eastAsia="zh-CN"/>
        </w:rPr>
        <w:t>select the above reporting options</w:t>
      </w:r>
      <w:r w:rsidR="00E37D43">
        <w:rPr>
          <w:rFonts w:eastAsia="宋体"/>
          <w:kern w:val="2"/>
          <w:sz w:val="20"/>
          <w:lang w:eastAsia="zh-CN"/>
        </w:rPr>
        <w:t xml:space="preserve"> later</w:t>
      </w:r>
      <w:r w:rsidR="00061EAD">
        <w:rPr>
          <w:rFonts w:eastAsia="宋体"/>
          <w:kern w:val="2"/>
          <w:sz w:val="20"/>
          <w:lang w:eastAsia="zh-CN"/>
        </w:rPr>
        <w:t>.</w:t>
      </w:r>
    </w:p>
    <w:p w:rsidR="00DC440C" w:rsidRPr="001D6400" w:rsidRDefault="00862DEB" w:rsidP="001D640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27A25">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00827A25">
        <w:rPr>
          <w:rFonts w:eastAsia="宋体"/>
          <w:b/>
          <w:kern w:val="2"/>
          <w:sz w:val="20"/>
          <w:lang w:eastAsia="zh-CN"/>
        </w:rPr>
        <w:t>Regarding w</w:t>
      </w:r>
      <w:r w:rsidR="00827A25" w:rsidRPr="00827A25">
        <w:rPr>
          <w:rFonts w:eastAsia="宋体"/>
          <w:b/>
          <w:kern w:val="2"/>
          <w:sz w:val="20"/>
          <w:lang w:eastAsia="zh-CN"/>
        </w:rPr>
        <w:t>hether to use UCI or MAC CE for event-triggered L1 measurement reporting</w:t>
      </w:r>
      <w:r w:rsidR="00827A25">
        <w:rPr>
          <w:rFonts w:eastAsia="宋体"/>
          <w:b/>
          <w:kern w:val="2"/>
          <w:sz w:val="20"/>
          <w:lang w:eastAsia="zh-CN"/>
        </w:rPr>
        <w:t xml:space="preserve">, </w:t>
      </w:r>
      <w:r w:rsidR="00827A25" w:rsidRPr="00827A25">
        <w:rPr>
          <w:rFonts w:eastAsia="宋体"/>
          <w:b/>
          <w:kern w:val="2"/>
          <w:sz w:val="20"/>
          <w:lang w:eastAsia="zh-CN"/>
        </w:rPr>
        <w:t>RAN2 can wait for more RAN1 progress and further down-select th</w:t>
      </w:r>
      <w:r w:rsidR="00827A25">
        <w:rPr>
          <w:rFonts w:eastAsia="宋体"/>
          <w:b/>
          <w:kern w:val="2"/>
          <w:sz w:val="20"/>
          <w:lang w:eastAsia="zh-CN"/>
        </w:rPr>
        <w:t>e above reporting options later</w:t>
      </w:r>
      <w:r>
        <w:rPr>
          <w:rFonts w:eastAsia="宋体"/>
          <w:b/>
          <w:kern w:val="2"/>
          <w:sz w:val="20"/>
          <w:lang w:eastAsia="zh-CN"/>
        </w:rPr>
        <w:t xml:space="preserve">. </w:t>
      </w:r>
    </w:p>
    <w:p w:rsidR="00FD75D4" w:rsidRPr="000D60DD" w:rsidRDefault="007749B4" w:rsidP="007749B4">
      <w:pPr>
        <w:pStyle w:val="2"/>
        <w:rPr>
          <w:lang w:eastAsia="zh-CN"/>
        </w:rPr>
      </w:pPr>
      <w:r w:rsidRPr="007749B4">
        <w:rPr>
          <w:rFonts w:eastAsiaTheme="minorEastAsia"/>
          <w:lang w:eastAsia="zh-CN"/>
        </w:rPr>
        <w:t>Whether to support measurement report once leaving condition is met</w:t>
      </w:r>
    </w:p>
    <w:p w:rsidR="00E55FC2" w:rsidRDefault="001D6400" w:rsidP="00B20574">
      <w:pPr>
        <w:spacing w:before="100"/>
        <w:jc w:val="both"/>
        <w:rPr>
          <w:rFonts w:eastAsia="宋体"/>
          <w:kern w:val="2"/>
          <w:sz w:val="20"/>
          <w:lang w:eastAsia="zh-CN"/>
        </w:rPr>
      </w:pPr>
      <w:r>
        <w:rPr>
          <w:rFonts w:eastAsia="宋体"/>
          <w:kern w:val="2"/>
          <w:sz w:val="20"/>
          <w:lang w:eastAsia="zh-CN"/>
        </w:rPr>
        <w:t>In last RAN2 meeting,</w:t>
      </w:r>
      <w:r w:rsidR="006123DC">
        <w:rPr>
          <w:rFonts w:eastAsia="宋体"/>
          <w:kern w:val="2"/>
          <w:sz w:val="20"/>
          <w:lang w:eastAsia="zh-CN"/>
        </w:rPr>
        <w:t xml:space="preserve"> the following agreement is reached on LTM event evaluation.</w:t>
      </w:r>
      <w:r w:rsidR="00664D12">
        <w:rPr>
          <w:rFonts w:eastAsia="宋体"/>
          <w:kern w:val="2"/>
          <w:sz w:val="20"/>
          <w:lang w:eastAsia="zh-CN"/>
        </w:rPr>
        <w:t xml:space="preserve"> Whether to support measurement report once leaving conditions is met remains FFS.</w:t>
      </w:r>
    </w:p>
    <w:p w:rsidR="006123DC" w:rsidRPr="00D04BA9" w:rsidRDefault="006123DC" w:rsidP="006123DC">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rsidR="006123DC" w:rsidRPr="006123DC" w:rsidRDefault="008424E0" w:rsidP="00B20574">
      <w:pPr>
        <w:spacing w:before="100"/>
        <w:jc w:val="both"/>
        <w:rPr>
          <w:rFonts w:eastAsia="宋体"/>
          <w:kern w:val="2"/>
          <w:sz w:val="20"/>
          <w:lang w:val="en-US" w:eastAsia="zh-CN"/>
        </w:rPr>
      </w:pPr>
      <w:r>
        <w:rPr>
          <w:rFonts w:eastAsia="宋体"/>
          <w:kern w:val="2"/>
          <w:sz w:val="20"/>
          <w:lang w:val="en-US" w:eastAsia="zh-CN"/>
        </w:rPr>
        <w:t>In legacy L3 measurement reporting, whether to report measurement results when meeting the leaving condition</w:t>
      </w:r>
      <w:r w:rsidR="00D160F0">
        <w:rPr>
          <w:rFonts w:eastAsia="宋体"/>
          <w:kern w:val="2"/>
          <w:sz w:val="20"/>
          <w:lang w:val="en-US" w:eastAsia="zh-CN"/>
        </w:rPr>
        <w:t xml:space="preserve"> is indicated by an RRC parameter configured per event.</w:t>
      </w:r>
      <w:r w:rsidR="00642CBC">
        <w:rPr>
          <w:rFonts w:eastAsia="宋体"/>
          <w:kern w:val="2"/>
          <w:sz w:val="20"/>
          <w:lang w:val="en-US" w:eastAsia="zh-CN"/>
        </w:rPr>
        <w:t xml:space="preserve"> For L1 event-trigger measurement reporting, supporting </w:t>
      </w:r>
      <w:r w:rsidR="00642CBC" w:rsidRPr="0042424C">
        <w:rPr>
          <w:rFonts w:eastAsia="宋体"/>
          <w:i/>
          <w:kern w:val="2"/>
          <w:sz w:val="20"/>
          <w:lang w:val="en-US" w:eastAsia="zh-CN"/>
        </w:rPr>
        <w:t>reportOnLeave</w:t>
      </w:r>
      <w:r w:rsidR="00D160F0">
        <w:rPr>
          <w:rFonts w:eastAsia="宋体"/>
          <w:kern w:val="2"/>
          <w:sz w:val="20"/>
          <w:lang w:val="en-US" w:eastAsia="zh-CN"/>
        </w:rPr>
        <w:t xml:space="preserve"> </w:t>
      </w:r>
      <w:r w:rsidR="000F0F34">
        <w:rPr>
          <w:rFonts w:eastAsia="宋体"/>
          <w:kern w:val="2"/>
          <w:sz w:val="20"/>
          <w:lang w:val="en-US" w:eastAsia="zh-CN"/>
        </w:rPr>
        <w:t>can help the NW to know the latest beam quality of serving cell and/or candidate cell(s)</w:t>
      </w:r>
      <w:r w:rsidR="00E90789">
        <w:rPr>
          <w:rFonts w:eastAsia="宋体"/>
          <w:kern w:val="2"/>
          <w:sz w:val="20"/>
          <w:lang w:val="en-US" w:eastAsia="zh-CN"/>
        </w:rPr>
        <w:t xml:space="preserve"> timely, which is also useful for LTM decision.</w:t>
      </w:r>
      <w:r w:rsidR="00263F83">
        <w:rPr>
          <w:rFonts w:eastAsia="宋体"/>
          <w:kern w:val="2"/>
          <w:sz w:val="20"/>
          <w:lang w:val="en-US" w:eastAsia="zh-CN"/>
        </w:rPr>
        <w:t xml:space="preserve"> Similar to L3 measurement reporting, whether to support measurement report upon meeting the leaving condition could be configured per-event level to have more flexibility. </w:t>
      </w:r>
    </w:p>
    <w:p w:rsidR="00E55FC2" w:rsidRDefault="00E55FC2" w:rsidP="00E55FC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63F83">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00B60BA0">
        <w:rPr>
          <w:rFonts w:eastAsia="宋体"/>
          <w:b/>
          <w:kern w:val="2"/>
          <w:sz w:val="20"/>
          <w:lang w:eastAsia="zh-CN"/>
        </w:rPr>
        <w:t xml:space="preserve">For event-triggered L1 measurement reporting, support L1 measurement reporting once leaving conditions is met, which could be configured </w:t>
      </w:r>
      <w:r w:rsidR="002A23AF">
        <w:rPr>
          <w:rFonts w:eastAsia="宋体"/>
          <w:b/>
          <w:kern w:val="2"/>
          <w:sz w:val="20"/>
          <w:lang w:eastAsia="zh-CN"/>
        </w:rPr>
        <w:t xml:space="preserve">by RRC parameter in </w:t>
      </w:r>
      <w:r w:rsidR="00B60BA0">
        <w:rPr>
          <w:rFonts w:eastAsia="宋体"/>
          <w:b/>
          <w:kern w:val="2"/>
          <w:sz w:val="20"/>
          <w:lang w:eastAsia="zh-CN"/>
        </w:rPr>
        <w:t>per-event level</w:t>
      </w:r>
      <w:r w:rsidR="0037615A">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lastRenderedPageBreak/>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C07DC8">
        <w:rPr>
          <w:rFonts w:eastAsia="宋体"/>
          <w:kern w:val="2"/>
          <w:sz w:val="20"/>
          <w:lang w:eastAsia="zh-CN"/>
        </w:rPr>
        <w:t xml:space="preserve">event-triggered L1 measurement reporting 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944135" w:rsidRDefault="00944135"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Regarding the event-triggered L1 measurement reporting for LTM, a single measurement report</w:t>
      </w:r>
      <w:r w:rsidRPr="001209A7">
        <w:rPr>
          <w:rFonts w:eastAsia="宋体"/>
          <w:b/>
          <w:kern w:val="2"/>
          <w:sz w:val="20"/>
          <w:lang w:eastAsia="zh-CN"/>
        </w:rPr>
        <w:t xml:space="preserve"> </w:t>
      </w:r>
      <w:r>
        <w:rPr>
          <w:rFonts w:eastAsia="宋体"/>
          <w:b/>
          <w:kern w:val="2"/>
          <w:sz w:val="20"/>
          <w:lang w:eastAsia="zh-CN"/>
        </w:rPr>
        <w:t>could include the following L1 measurement results.</w:t>
      </w:r>
    </w:p>
    <w:p w:rsidR="00944135" w:rsidRDefault="00944135" w:rsidP="00944135">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serving cell;</w:t>
      </w:r>
    </w:p>
    <w:p w:rsidR="00944135" w:rsidRDefault="00944135" w:rsidP="00944135">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Only the results of candidate cell(s);</w:t>
      </w:r>
    </w:p>
    <w:p w:rsidR="00944135" w:rsidRDefault="00944135" w:rsidP="00944135">
      <w:pPr>
        <w:pStyle w:val="a8"/>
        <w:numPr>
          <w:ilvl w:val="0"/>
          <w:numId w:val="23"/>
        </w:numPr>
        <w:spacing w:before="120"/>
        <w:ind w:firstLineChars="0"/>
        <w:jc w:val="both"/>
        <w:rPr>
          <w:rFonts w:eastAsia="宋体"/>
          <w:b/>
          <w:kern w:val="2"/>
          <w:sz w:val="20"/>
          <w:lang w:eastAsia="zh-CN"/>
        </w:rPr>
      </w:pPr>
      <w:r>
        <w:rPr>
          <w:rFonts w:eastAsia="宋体"/>
          <w:b/>
          <w:kern w:val="2"/>
          <w:sz w:val="20"/>
          <w:lang w:eastAsia="zh-CN"/>
        </w:rPr>
        <w:t>Both candidate cell(s) and serving cell results.</w:t>
      </w:r>
    </w:p>
    <w:p w:rsidR="00944135" w:rsidRDefault="00944135"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 LTM event-triggered L1 measurement reporting, the L1 measurement report could have a flexible length.</w:t>
      </w:r>
    </w:p>
    <w:p w:rsidR="00944135" w:rsidRPr="001D6400" w:rsidRDefault="00944135"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Regarding w</w:t>
      </w:r>
      <w:r w:rsidRPr="00827A25">
        <w:rPr>
          <w:rFonts w:eastAsia="宋体"/>
          <w:b/>
          <w:kern w:val="2"/>
          <w:sz w:val="20"/>
          <w:lang w:eastAsia="zh-CN"/>
        </w:rPr>
        <w:t>hether to use UCI or MAC CE for event-triggered L1 measurement reporting</w:t>
      </w:r>
      <w:r>
        <w:rPr>
          <w:rFonts w:eastAsia="宋体"/>
          <w:b/>
          <w:kern w:val="2"/>
          <w:sz w:val="20"/>
          <w:lang w:eastAsia="zh-CN"/>
        </w:rPr>
        <w:t xml:space="preserve">, </w:t>
      </w:r>
      <w:r w:rsidRPr="00827A25">
        <w:rPr>
          <w:rFonts w:eastAsia="宋体"/>
          <w:b/>
          <w:kern w:val="2"/>
          <w:sz w:val="20"/>
          <w:lang w:eastAsia="zh-CN"/>
        </w:rPr>
        <w:t>RAN2 can wait for more RAN1 progress and further down-select th</w:t>
      </w:r>
      <w:r>
        <w:rPr>
          <w:rFonts w:eastAsia="宋体"/>
          <w:b/>
          <w:kern w:val="2"/>
          <w:sz w:val="20"/>
          <w:lang w:eastAsia="zh-CN"/>
        </w:rPr>
        <w:t xml:space="preserve">e above reporting options later. </w:t>
      </w:r>
    </w:p>
    <w:p w:rsidR="00944135" w:rsidRDefault="00944135"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For event-triggered L1 measurement reporting, support L1 measurement reporting once leaving conditions is met, which could be configured by RRC parameter in per-event level.</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5F7" w:rsidRDefault="000B25F7">
      <w:pPr>
        <w:spacing w:after="0"/>
      </w:pPr>
      <w:r>
        <w:separator/>
      </w:r>
    </w:p>
  </w:endnote>
  <w:endnote w:type="continuationSeparator" w:id="0">
    <w:p w:rsidR="000B25F7" w:rsidRDefault="000B2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8B748C">
      <w:t>2</w:t>
    </w:r>
    <w:r>
      <w:fldChar w:fldCharType="end"/>
    </w:r>
    <w:r>
      <w:rPr>
        <w:rFonts w:eastAsia="宋体" w:hint="eastAsia"/>
        <w:lang w:eastAsia="zh-CN"/>
      </w:rPr>
      <w:t>/</w:t>
    </w:r>
    <w:r>
      <w:fldChar w:fldCharType="begin"/>
    </w:r>
    <w:r>
      <w:instrText xml:space="preserve"> NUMPAGES </w:instrText>
    </w:r>
    <w:r>
      <w:fldChar w:fldCharType="separate"/>
    </w:r>
    <w:r w:rsidR="008B748C">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5F7" w:rsidRDefault="000B25F7">
      <w:pPr>
        <w:spacing w:after="0"/>
      </w:pPr>
      <w:r>
        <w:separator/>
      </w:r>
    </w:p>
  </w:footnote>
  <w:footnote w:type="continuationSeparator" w:id="0">
    <w:p w:rsidR="000B25F7" w:rsidRDefault="000B25F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3"/>
  </w:num>
  <w:num w:numId="3">
    <w:abstractNumId w:val="8"/>
  </w:num>
  <w:num w:numId="4">
    <w:abstractNumId w:val="21"/>
  </w:num>
  <w:num w:numId="5">
    <w:abstractNumId w:val="16"/>
  </w:num>
  <w:num w:numId="6">
    <w:abstractNumId w:val="6"/>
  </w:num>
  <w:num w:numId="7">
    <w:abstractNumId w:val="1"/>
  </w:num>
  <w:num w:numId="8">
    <w:abstractNumId w:val="13"/>
  </w:num>
  <w:num w:numId="9">
    <w:abstractNumId w:val="22"/>
  </w:num>
  <w:num w:numId="10">
    <w:abstractNumId w:val="5"/>
  </w:num>
  <w:num w:numId="11">
    <w:abstractNumId w:val="20"/>
  </w:num>
  <w:num w:numId="12">
    <w:abstractNumId w:val="18"/>
  </w:num>
  <w:num w:numId="13">
    <w:abstractNumId w:val="22"/>
  </w:num>
  <w:num w:numId="14">
    <w:abstractNumId w:val="22"/>
  </w:num>
  <w:num w:numId="15">
    <w:abstractNumId w:val="22"/>
  </w:num>
  <w:num w:numId="16">
    <w:abstractNumId w:val="0"/>
  </w:num>
  <w:num w:numId="17">
    <w:abstractNumId w:val="15"/>
  </w:num>
  <w:num w:numId="18">
    <w:abstractNumId w:val="22"/>
  </w:num>
  <w:num w:numId="19">
    <w:abstractNumId w:val="22"/>
  </w:num>
  <w:num w:numId="20">
    <w:abstractNumId w:val="22"/>
  </w:num>
  <w:num w:numId="21">
    <w:abstractNumId w:val="2"/>
  </w:num>
  <w:num w:numId="22">
    <w:abstractNumId w:val="12"/>
  </w:num>
  <w:num w:numId="23">
    <w:abstractNumId w:val="7"/>
  </w:num>
  <w:num w:numId="24">
    <w:abstractNumId w:val="17"/>
  </w:num>
  <w:num w:numId="25">
    <w:abstractNumId w:val="19"/>
  </w:num>
  <w:num w:numId="26">
    <w:abstractNumId w:val="10"/>
  </w:num>
  <w:num w:numId="27">
    <w:abstractNumId w:val="4"/>
  </w:num>
  <w:num w:numId="28">
    <w:abstractNumId w:val="14"/>
  </w:num>
  <w:num w:numId="29">
    <w:abstractNumId w:val="11"/>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40670"/>
    <w:rsid w:val="00041052"/>
    <w:rsid w:val="00041C03"/>
    <w:rsid w:val="00042743"/>
    <w:rsid w:val="00042B4E"/>
    <w:rsid w:val="00043339"/>
    <w:rsid w:val="00045350"/>
    <w:rsid w:val="0005036C"/>
    <w:rsid w:val="00051314"/>
    <w:rsid w:val="000513FE"/>
    <w:rsid w:val="00052D21"/>
    <w:rsid w:val="000535DA"/>
    <w:rsid w:val="00053BFA"/>
    <w:rsid w:val="00055DA9"/>
    <w:rsid w:val="00061EAD"/>
    <w:rsid w:val="000637F3"/>
    <w:rsid w:val="000711FA"/>
    <w:rsid w:val="00071481"/>
    <w:rsid w:val="00075000"/>
    <w:rsid w:val="000815EE"/>
    <w:rsid w:val="000821F1"/>
    <w:rsid w:val="00082A25"/>
    <w:rsid w:val="00083431"/>
    <w:rsid w:val="00085904"/>
    <w:rsid w:val="00086460"/>
    <w:rsid w:val="00087A84"/>
    <w:rsid w:val="000908EA"/>
    <w:rsid w:val="00091643"/>
    <w:rsid w:val="000927A7"/>
    <w:rsid w:val="00093B5C"/>
    <w:rsid w:val="000974C6"/>
    <w:rsid w:val="0009788D"/>
    <w:rsid w:val="000A1D82"/>
    <w:rsid w:val="000A2637"/>
    <w:rsid w:val="000A2CC2"/>
    <w:rsid w:val="000A7639"/>
    <w:rsid w:val="000B00C7"/>
    <w:rsid w:val="000B114D"/>
    <w:rsid w:val="000B1E18"/>
    <w:rsid w:val="000B25F7"/>
    <w:rsid w:val="000B2CA4"/>
    <w:rsid w:val="000B5288"/>
    <w:rsid w:val="000C43A8"/>
    <w:rsid w:val="000C5753"/>
    <w:rsid w:val="000D0179"/>
    <w:rsid w:val="000D0BC8"/>
    <w:rsid w:val="000D0E60"/>
    <w:rsid w:val="000D14B1"/>
    <w:rsid w:val="000D2157"/>
    <w:rsid w:val="000D3B12"/>
    <w:rsid w:val="000D58BA"/>
    <w:rsid w:val="000D60DD"/>
    <w:rsid w:val="000E02BD"/>
    <w:rsid w:val="000E0ACF"/>
    <w:rsid w:val="000E101F"/>
    <w:rsid w:val="000E2220"/>
    <w:rsid w:val="000E22EE"/>
    <w:rsid w:val="000E27DA"/>
    <w:rsid w:val="000E3E9B"/>
    <w:rsid w:val="000E6C20"/>
    <w:rsid w:val="000F00B9"/>
    <w:rsid w:val="000F0F34"/>
    <w:rsid w:val="000F2F7C"/>
    <w:rsid w:val="000F3560"/>
    <w:rsid w:val="000F4173"/>
    <w:rsid w:val="000F5434"/>
    <w:rsid w:val="000F54E9"/>
    <w:rsid w:val="000F6FF2"/>
    <w:rsid w:val="001000C9"/>
    <w:rsid w:val="0010095D"/>
    <w:rsid w:val="001017F4"/>
    <w:rsid w:val="00102F6C"/>
    <w:rsid w:val="00104148"/>
    <w:rsid w:val="00104F01"/>
    <w:rsid w:val="001059D8"/>
    <w:rsid w:val="00111F4C"/>
    <w:rsid w:val="00113B61"/>
    <w:rsid w:val="0011478B"/>
    <w:rsid w:val="00117B90"/>
    <w:rsid w:val="001209A7"/>
    <w:rsid w:val="00121D38"/>
    <w:rsid w:val="001224F3"/>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1270"/>
    <w:rsid w:val="00163633"/>
    <w:rsid w:val="00164409"/>
    <w:rsid w:val="00166911"/>
    <w:rsid w:val="00166C18"/>
    <w:rsid w:val="0016779C"/>
    <w:rsid w:val="00167FD3"/>
    <w:rsid w:val="00177181"/>
    <w:rsid w:val="00180175"/>
    <w:rsid w:val="00180AE5"/>
    <w:rsid w:val="00181022"/>
    <w:rsid w:val="0018107B"/>
    <w:rsid w:val="001818B3"/>
    <w:rsid w:val="0018221F"/>
    <w:rsid w:val="00182836"/>
    <w:rsid w:val="001839C2"/>
    <w:rsid w:val="00185A79"/>
    <w:rsid w:val="0018635F"/>
    <w:rsid w:val="001871A8"/>
    <w:rsid w:val="00187BEE"/>
    <w:rsid w:val="00194665"/>
    <w:rsid w:val="001949E9"/>
    <w:rsid w:val="00195416"/>
    <w:rsid w:val="001979BE"/>
    <w:rsid w:val="00197B90"/>
    <w:rsid w:val="001A01D8"/>
    <w:rsid w:val="001A104B"/>
    <w:rsid w:val="001A1AC5"/>
    <w:rsid w:val="001A2F72"/>
    <w:rsid w:val="001A3100"/>
    <w:rsid w:val="001B1801"/>
    <w:rsid w:val="001B5175"/>
    <w:rsid w:val="001B6817"/>
    <w:rsid w:val="001B77A7"/>
    <w:rsid w:val="001B79D8"/>
    <w:rsid w:val="001C01A9"/>
    <w:rsid w:val="001C1514"/>
    <w:rsid w:val="001C45C8"/>
    <w:rsid w:val="001C465C"/>
    <w:rsid w:val="001C55F6"/>
    <w:rsid w:val="001C5A57"/>
    <w:rsid w:val="001C6265"/>
    <w:rsid w:val="001C7807"/>
    <w:rsid w:val="001C7A06"/>
    <w:rsid w:val="001D04B1"/>
    <w:rsid w:val="001D1C37"/>
    <w:rsid w:val="001D2149"/>
    <w:rsid w:val="001D256D"/>
    <w:rsid w:val="001D3378"/>
    <w:rsid w:val="001D38FC"/>
    <w:rsid w:val="001D3A3B"/>
    <w:rsid w:val="001D4043"/>
    <w:rsid w:val="001D56BE"/>
    <w:rsid w:val="001D6400"/>
    <w:rsid w:val="001D6FB9"/>
    <w:rsid w:val="001D79F4"/>
    <w:rsid w:val="001E0F5C"/>
    <w:rsid w:val="001E2DC1"/>
    <w:rsid w:val="001E3673"/>
    <w:rsid w:val="001E440F"/>
    <w:rsid w:val="001E6042"/>
    <w:rsid w:val="001E6A91"/>
    <w:rsid w:val="001E7CA4"/>
    <w:rsid w:val="001F24E3"/>
    <w:rsid w:val="001F56D0"/>
    <w:rsid w:val="001F5B26"/>
    <w:rsid w:val="001F75DB"/>
    <w:rsid w:val="0020239B"/>
    <w:rsid w:val="002025FA"/>
    <w:rsid w:val="00203EBC"/>
    <w:rsid w:val="0020568D"/>
    <w:rsid w:val="0020582E"/>
    <w:rsid w:val="00205BC2"/>
    <w:rsid w:val="00205D64"/>
    <w:rsid w:val="0021186D"/>
    <w:rsid w:val="00213D18"/>
    <w:rsid w:val="00215D34"/>
    <w:rsid w:val="00216AED"/>
    <w:rsid w:val="00220AB1"/>
    <w:rsid w:val="0022123C"/>
    <w:rsid w:val="00223864"/>
    <w:rsid w:val="00223FBC"/>
    <w:rsid w:val="00224176"/>
    <w:rsid w:val="002259E9"/>
    <w:rsid w:val="002306A1"/>
    <w:rsid w:val="0023198E"/>
    <w:rsid w:val="00232F35"/>
    <w:rsid w:val="00235475"/>
    <w:rsid w:val="00237E7A"/>
    <w:rsid w:val="00241CC6"/>
    <w:rsid w:val="00244136"/>
    <w:rsid w:val="0024553F"/>
    <w:rsid w:val="00245D45"/>
    <w:rsid w:val="00245DA2"/>
    <w:rsid w:val="002468D6"/>
    <w:rsid w:val="00246918"/>
    <w:rsid w:val="0025041E"/>
    <w:rsid w:val="00251BB4"/>
    <w:rsid w:val="00252604"/>
    <w:rsid w:val="002541F5"/>
    <w:rsid w:val="002558B3"/>
    <w:rsid w:val="00255B54"/>
    <w:rsid w:val="00255E3F"/>
    <w:rsid w:val="002562F9"/>
    <w:rsid w:val="00257812"/>
    <w:rsid w:val="0026018E"/>
    <w:rsid w:val="00261124"/>
    <w:rsid w:val="00262251"/>
    <w:rsid w:val="00262DC2"/>
    <w:rsid w:val="00263F83"/>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23AF"/>
    <w:rsid w:val="002A37C8"/>
    <w:rsid w:val="002A3834"/>
    <w:rsid w:val="002A65D1"/>
    <w:rsid w:val="002B0213"/>
    <w:rsid w:val="002B1180"/>
    <w:rsid w:val="002B3FAF"/>
    <w:rsid w:val="002B50D6"/>
    <w:rsid w:val="002C0939"/>
    <w:rsid w:val="002C1208"/>
    <w:rsid w:val="002C1671"/>
    <w:rsid w:val="002C1879"/>
    <w:rsid w:val="002C22FB"/>
    <w:rsid w:val="002C26F5"/>
    <w:rsid w:val="002C29E6"/>
    <w:rsid w:val="002C58FA"/>
    <w:rsid w:val="002C6161"/>
    <w:rsid w:val="002D0757"/>
    <w:rsid w:val="002D1EBB"/>
    <w:rsid w:val="002D3E4E"/>
    <w:rsid w:val="002D5D97"/>
    <w:rsid w:val="002D6AA6"/>
    <w:rsid w:val="002D72EB"/>
    <w:rsid w:val="002D732D"/>
    <w:rsid w:val="002D798B"/>
    <w:rsid w:val="002D7B6C"/>
    <w:rsid w:val="002E2D0F"/>
    <w:rsid w:val="002E64B3"/>
    <w:rsid w:val="002E7FF2"/>
    <w:rsid w:val="002F1752"/>
    <w:rsid w:val="002F320F"/>
    <w:rsid w:val="002F3A07"/>
    <w:rsid w:val="002F3E27"/>
    <w:rsid w:val="002F43B6"/>
    <w:rsid w:val="002F4473"/>
    <w:rsid w:val="002F4CF6"/>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6D28"/>
    <w:rsid w:val="003527EA"/>
    <w:rsid w:val="00352FC1"/>
    <w:rsid w:val="003539E9"/>
    <w:rsid w:val="00354C59"/>
    <w:rsid w:val="0036150E"/>
    <w:rsid w:val="00363A7D"/>
    <w:rsid w:val="003649B0"/>
    <w:rsid w:val="0036546F"/>
    <w:rsid w:val="00366EFE"/>
    <w:rsid w:val="00367CA2"/>
    <w:rsid w:val="00372221"/>
    <w:rsid w:val="00373666"/>
    <w:rsid w:val="00373E63"/>
    <w:rsid w:val="0037416F"/>
    <w:rsid w:val="00374991"/>
    <w:rsid w:val="00374B0E"/>
    <w:rsid w:val="00374B33"/>
    <w:rsid w:val="00375178"/>
    <w:rsid w:val="0037615A"/>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68B"/>
    <w:rsid w:val="003A3A23"/>
    <w:rsid w:val="003A5795"/>
    <w:rsid w:val="003A5826"/>
    <w:rsid w:val="003A7245"/>
    <w:rsid w:val="003B0083"/>
    <w:rsid w:val="003B01B2"/>
    <w:rsid w:val="003B16A4"/>
    <w:rsid w:val="003B1F6D"/>
    <w:rsid w:val="003B208E"/>
    <w:rsid w:val="003B21DF"/>
    <w:rsid w:val="003B6371"/>
    <w:rsid w:val="003B6690"/>
    <w:rsid w:val="003C0DA9"/>
    <w:rsid w:val="003C15E8"/>
    <w:rsid w:val="003C1837"/>
    <w:rsid w:val="003C2222"/>
    <w:rsid w:val="003C277D"/>
    <w:rsid w:val="003C34AE"/>
    <w:rsid w:val="003C41EE"/>
    <w:rsid w:val="003C7A46"/>
    <w:rsid w:val="003D0825"/>
    <w:rsid w:val="003D5670"/>
    <w:rsid w:val="003D60DC"/>
    <w:rsid w:val="003D6991"/>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24C"/>
    <w:rsid w:val="00424DCD"/>
    <w:rsid w:val="004310CB"/>
    <w:rsid w:val="00432E82"/>
    <w:rsid w:val="00433E9C"/>
    <w:rsid w:val="00437219"/>
    <w:rsid w:val="00441084"/>
    <w:rsid w:val="00442F92"/>
    <w:rsid w:val="0044324E"/>
    <w:rsid w:val="004443E1"/>
    <w:rsid w:val="00446949"/>
    <w:rsid w:val="00447599"/>
    <w:rsid w:val="00451068"/>
    <w:rsid w:val="00452674"/>
    <w:rsid w:val="004532AF"/>
    <w:rsid w:val="00453FD8"/>
    <w:rsid w:val="00454658"/>
    <w:rsid w:val="00455904"/>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B4F9A"/>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CD3"/>
    <w:rsid w:val="005013CE"/>
    <w:rsid w:val="005013E7"/>
    <w:rsid w:val="00503801"/>
    <w:rsid w:val="00503AE5"/>
    <w:rsid w:val="00503D94"/>
    <w:rsid w:val="005048D0"/>
    <w:rsid w:val="00505169"/>
    <w:rsid w:val="005055F3"/>
    <w:rsid w:val="00506D85"/>
    <w:rsid w:val="00506FB9"/>
    <w:rsid w:val="00510B38"/>
    <w:rsid w:val="00510E63"/>
    <w:rsid w:val="00511C55"/>
    <w:rsid w:val="00511E87"/>
    <w:rsid w:val="005134B2"/>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4E0E"/>
    <w:rsid w:val="00545FDF"/>
    <w:rsid w:val="00546931"/>
    <w:rsid w:val="005500A7"/>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6F1"/>
    <w:rsid w:val="005719A8"/>
    <w:rsid w:val="00571DD0"/>
    <w:rsid w:val="005731DD"/>
    <w:rsid w:val="005744FB"/>
    <w:rsid w:val="005767E0"/>
    <w:rsid w:val="005823CF"/>
    <w:rsid w:val="00582F6C"/>
    <w:rsid w:val="00584A9B"/>
    <w:rsid w:val="00590C6F"/>
    <w:rsid w:val="00591A77"/>
    <w:rsid w:val="0059213D"/>
    <w:rsid w:val="005922ED"/>
    <w:rsid w:val="00592A30"/>
    <w:rsid w:val="00593509"/>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8A8"/>
    <w:rsid w:val="005E7A8B"/>
    <w:rsid w:val="005F048A"/>
    <w:rsid w:val="005F0826"/>
    <w:rsid w:val="005F0A61"/>
    <w:rsid w:val="005F1B3B"/>
    <w:rsid w:val="0060320F"/>
    <w:rsid w:val="006035C8"/>
    <w:rsid w:val="006037A9"/>
    <w:rsid w:val="00605141"/>
    <w:rsid w:val="006053C8"/>
    <w:rsid w:val="006056EC"/>
    <w:rsid w:val="006120CC"/>
    <w:rsid w:val="006123DC"/>
    <w:rsid w:val="00612887"/>
    <w:rsid w:val="00613759"/>
    <w:rsid w:val="00613F81"/>
    <w:rsid w:val="0061468E"/>
    <w:rsid w:val="00615236"/>
    <w:rsid w:val="00615994"/>
    <w:rsid w:val="00615CCB"/>
    <w:rsid w:val="00615DD4"/>
    <w:rsid w:val="006213D8"/>
    <w:rsid w:val="00623388"/>
    <w:rsid w:val="00623DD2"/>
    <w:rsid w:val="00624514"/>
    <w:rsid w:val="0062478C"/>
    <w:rsid w:val="00627C65"/>
    <w:rsid w:val="00627E25"/>
    <w:rsid w:val="00630305"/>
    <w:rsid w:val="00631909"/>
    <w:rsid w:val="00631F7F"/>
    <w:rsid w:val="006339C0"/>
    <w:rsid w:val="00633E3F"/>
    <w:rsid w:val="00634392"/>
    <w:rsid w:val="00634959"/>
    <w:rsid w:val="006366F2"/>
    <w:rsid w:val="00642CBC"/>
    <w:rsid w:val="00645E38"/>
    <w:rsid w:val="0065178A"/>
    <w:rsid w:val="006517EE"/>
    <w:rsid w:val="00652F30"/>
    <w:rsid w:val="0065437D"/>
    <w:rsid w:val="0065674E"/>
    <w:rsid w:val="00657B54"/>
    <w:rsid w:val="00661687"/>
    <w:rsid w:val="0066423C"/>
    <w:rsid w:val="00664B02"/>
    <w:rsid w:val="00664D12"/>
    <w:rsid w:val="00670AA9"/>
    <w:rsid w:val="006722AE"/>
    <w:rsid w:val="00672A8A"/>
    <w:rsid w:val="00672AC3"/>
    <w:rsid w:val="00672BA6"/>
    <w:rsid w:val="00673555"/>
    <w:rsid w:val="006747EC"/>
    <w:rsid w:val="006800C1"/>
    <w:rsid w:val="00680D8D"/>
    <w:rsid w:val="00681E40"/>
    <w:rsid w:val="006830F3"/>
    <w:rsid w:val="006831FD"/>
    <w:rsid w:val="0068424C"/>
    <w:rsid w:val="006856B8"/>
    <w:rsid w:val="00685F90"/>
    <w:rsid w:val="00686125"/>
    <w:rsid w:val="00686AA8"/>
    <w:rsid w:val="0068766F"/>
    <w:rsid w:val="006920C1"/>
    <w:rsid w:val="00696B0F"/>
    <w:rsid w:val="006A2063"/>
    <w:rsid w:val="006A2EF6"/>
    <w:rsid w:val="006A363D"/>
    <w:rsid w:val="006A3735"/>
    <w:rsid w:val="006A436C"/>
    <w:rsid w:val="006B0FB1"/>
    <w:rsid w:val="006B1E3A"/>
    <w:rsid w:val="006B2255"/>
    <w:rsid w:val="006B2532"/>
    <w:rsid w:val="006B3633"/>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300E"/>
    <w:rsid w:val="00726D0A"/>
    <w:rsid w:val="007273A4"/>
    <w:rsid w:val="00732075"/>
    <w:rsid w:val="007333B2"/>
    <w:rsid w:val="00734CF8"/>
    <w:rsid w:val="00736621"/>
    <w:rsid w:val="00737C7C"/>
    <w:rsid w:val="0074043F"/>
    <w:rsid w:val="0074171C"/>
    <w:rsid w:val="0074227D"/>
    <w:rsid w:val="00750174"/>
    <w:rsid w:val="00751ED7"/>
    <w:rsid w:val="00751EF4"/>
    <w:rsid w:val="007522F1"/>
    <w:rsid w:val="007529EB"/>
    <w:rsid w:val="007551E1"/>
    <w:rsid w:val="00755A38"/>
    <w:rsid w:val="00756023"/>
    <w:rsid w:val="007565D1"/>
    <w:rsid w:val="007576A3"/>
    <w:rsid w:val="00761930"/>
    <w:rsid w:val="00764887"/>
    <w:rsid w:val="007650EB"/>
    <w:rsid w:val="00765E35"/>
    <w:rsid w:val="00770A8A"/>
    <w:rsid w:val="00771D5C"/>
    <w:rsid w:val="007720EE"/>
    <w:rsid w:val="0077472C"/>
    <w:rsid w:val="007749B4"/>
    <w:rsid w:val="007749EC"/>
    <w:rsid w:val="00777BBF"/>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770C"/>
    <w:rsid w:val="007E0494"/>
    <w:rsid w:val="007E0668"/>
    <w:rsid w:val="007E0999"/>
    <w:rsid w:val="007E129C"/>
    <w:rsid w:val="007E266B"/>
    <w:rsid w:val="007E5FE0"/>
    <w:rsid w:val="007E6CFB"/>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30BF"/>
    <w:rsid w:val="0081409A"/>
    <w:rsid w:val="00815F0A"/>
    <w:rsid w:val="0082225B"/>
    <w:rsid w:val="00822A5A"/>
    <w:rsid w:val="00824D90"/>
    <w:rsid w:val="00827A25"/>
    <w:rsid w:val="008323A7"/>
    <w:rsid w:val="00836E3C"/>
    <w:rsid w:val="0083709F"/>
    <w:rsid w:val="008424E0"/>
    <w:rsid w:val="00845ADD"/>
    <w:rsid w:val="008460D5"/>
    <w:rsid w:val="00847467"/>
    <w:rsid w:val="0085006E"/>
    <w:rsid w:val="0085010A"/>
    <w:rsid w:val="0085054A"/>
    <w:rsid w:val="00851AF4"/>
    <w:rsid w:val="008542B9"/>
    <w:rsid w:val="00854EA0"/>
    <w:rsid w:val="008571F1"/>
    <w:rsid w:val="00860096"/>
    <w:rsid w:val="00860E68"/>
    <w:rsid w:val="008621C7"/>
    <w:rsid w:val="00862DEB"/>
    <w:rsid w:val="00862E50"/>
    <w:rsid w:val="008638C2"/>
    <w:rsid w:val="00863B31"/>
    <w:rsid w:val="00864D1F"/>
    <w:rsid w:val="00866097"/>
    <w:rsid w:val="00866DEB"/>
    <w:rsid w:val="0087073B"/>
    <w:rsid w:val="008711E0"/>
    <w:rsid w:val="00871679"/>
    <w:rsid w:val="00873121"/>
    <w:rsid w:val="0087407D"/>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1309"/>
    <w:rsid w:val="008B405C"/>
    <w:rsid w:val="008B6088"/>
    <w:rsid w:val="008B64AD"/>
    <w:rsid w:val="008B6B70"/>
    <w:rsid w:val="008B6D0B"/>
    <w:rsid w:val="008B6E47"/>
    <w:rsid w:val="008B748C"/>
    <w:rsid w:val="008C4232"/>
    <w:rsid w:val="008C7032"/>
    <w:rsid w:val="008D096B"/>
    <w:rsid w:val="008D59E2"/>
    <w:rsid w:val="008D6F6C"/>
    <w:rsid w:val="008D72C2"/>
    <w:rsid w:val="008E0505"/>
    <w:rsid w:val="008E51AA"/>
    <w:rsid w:val="008E56E5"/>
    <w:rsid w:val="008E60ED"/>
    <w:rsid w:val="008E6757"/>
    <w:rsid w:val="008E6F2C"/>
    <w:rsid w:val="008F0A7F"/>
    <w:rsid w:val="008F1A18"/>
    <w:rsid w:val="008F47F1"/>
    <w:rsid w:val="008F5E5D"/>
    <w:rsid w:val="008F75F6"/>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4135"/>
    <w:rsid w:val="009451E8"/>
    <w:rsid w:val="00946C7E"/>
    <w:rsid w:val="00947B60"/>
    <w:rsid w:val="00950548"/>
    <w:rsid w:val="009506B6"/>
    <w:rsid w:val="00950C1F"/>
    <w:rsid w:val="00951ECA"/>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339"/>
    <w:rsid w:val="0098554B"/>
    <w:rsid w:val="00986F5D"/>
    <w:rsid w:val="009873E6"/>
    <w:rsid w:val="009913A6"/>
    <w:rsid w:val="009921B0"/>
    <w:rsid w:val="00992857"/>
    <w:rsid w:val="00993BAF"/>
    <w:rsid w:val="00994B43"/>
    <w:rsid w:val="009967E8"/>
    <w:rsid w:val="009A0300"/>
    <w:rsid w:val="009A03DD"/>
    <w:rsid w:val="009A30C9"/>
    <w:rsid w:val="009A4E1A"/>
    <w:rsid w:val="009A6550"/>
    <w:rsid w:val="009A7FD2"/>
    <w:rsid w:val="009B1454"/>
    <w:rsid w:val="009B1511"/>
    <w:rsid w:val="009B2E4C"/>
    <w:rsid w:val="009B3AD8"/>
    <w:rsid w:val="009B4A78"/>
    <w:rsid w:val="009B4D8A"/>
    <w:rsid w:val="009B66B3"/>
    <w:rsid w:val="009B6AE5"/>
    <w:rsid w:val="009B73EB"/>
    <w:rsid w:val="009B78EB"/>
    <w:rsid w:val="009C1D2D"/>
    <w:rsid w:val="009C2353"/>
    <w:rsid w:val="009C3EDB"/>
    <w:rsid w:val="009C4E2E"/>
    <w:rsid w:val="009C4F58"/>
    <w:rsid w:val="009C61A7"/>
    <w:rsid w:val="009C663C"/>
    <w:rsid w:val="009D16DF"/>
    <w:rsid w:val="009D2088"/>
    <w:rsid w:val="009D3984"/>
    <w:rsid w:val="009D3CC5"/>
    <w:rsid w:val="009D6688"/>
    <w:rsid w:val="009E0DD8"/>
    <w:rsid w:val="009E13D5"/>
    <w:rsid w:val="009E1A1D"/>
    <w:rsid w:val="009E3738"/>
    <w:rsid w:val="009E3BF8"/>
    <w:rsid w:val="009E4794"/>
    <w:rsid w:val="009E5E84"/>
    <w:rsid w:val="009E6383"/>
    <w:rsid w:val="009E63C0"/>
    <w:rsid w:val="009E6F5C"/>
    <w:rsid w:val="009E7D57"/>
    <w:rsid w:val="009F02E7"/>
    <w:rsid w:val="009F1E3E"/>
    <w:rsid w:val="009F3F06"/>
    <w:rsid w:val="009F44F6"/>
    <w:rsid w:val="009F4B83"/>
    <w:rsid w:val="009F5F8B"/>
    <w:rsid w:val="009F796C"/>
    <w:rsid w:val="009F7AF0"/>
    <w:rsid w:val="00A00D0A"/>
    <w:rsid w:val="00A04465"/>
    <w:rsid w:val="00A053D5"/>
    <w:rsid w:val="00A067F7"/>
    <w:rsid w:val="00A07193"/>
    <w:rsid w:val="00A1367D"/>
    <w:rsid w:val="00A13F17"/>
    <w:rsid w:val="00A1404E"/>
    <w:rsid w:val="00A20E49"/>
    <w:rsid w:val="00A21221"/>
    <w:rsid w:val="00A22CCB"/>
    <w:rsid w:val="00A241A3"/>
    <w:rsid w:val="00A24C20"/>
    <w:rsid w:val="00A24F41"/>
    <w:rsid w:val="00A25317"/>
    <w:rsid w:val="00A2727D"/>
    <w:rsid w:val="00A272AA"/>
    <w:rsid w:val="00A3309C"/>
    <w:rsid w:val="00A3372E"/>
    <w:rsid w:val="00A344AE"/>
    <w:rsid w:val="00A36F6F"/>
    <w:rsid w:val="00A37214"/>
    <w:rsid w:val="00A37B2C"/>
    <w:rsid w:val="00A41552"/>
    <w:rsid w:val="00A435B4"/>
    <w:rsid w:val="00A43839"/>
    <w:rsid w:val="00A4632D"/>
    <w:rsid w:val="00A5118C"/>
    <w:rsid w:val="00A52FF2"/>
    <w:rsid w:val="00A544AA"/>
    <w:rsid w:val="00A56492"/>
    <w:rsid w:val="00A60C7D"/>
    <w:rsid w:val="00A62E7B"/>
    <w:rsid w:val="00A63468"/>
    <w:rsid w:val="00A63D45"/>
    <w:rsid w:val="00A6463E"/>
    <w:rsid w:val="00A65990"/>
    <w:rsid w:val="00A67F5C"/>
    <w:rsid w:val="00A705C0"/>
    <w:rsid w:val="00A712C9"/>
    <w:rsid w:val="00A74177"/>
    <w:rsid w:val="00A75A03"/>
    <w:rsid w:val="00A779C3"/>
    <w:rsid w:val="00A77B22"/>
    <w:rsid w:val="00A804CF"/>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B4DB0"/>
    <w:rsid w:val="00AB7E11"/>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F0F88"/>
    <w:rsid w:val="00AF1D2B"/>
    <w:rsid w:val="00AF25EC"/>
    <w:rsid w:val="00AF267A"/>
    <w:rsid w:val="00AF454C"/>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176AF"/>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3AF"/>
    <w:rsid w:val="00B51F9F"/>
    <w:rsid w:val="00B52F4C"/>
    <w:rsid w:val="00B54A9B"/>
    <w:rsid w:val="00B56F67"/>
    <w:rsid w:val="00B57674"/>
    <w:rsid w:val="00B60BA0"/>
    <w:rsid w:val="00B61926"/>
    <w:rsid w:val="00B62307"/>
    <w:rsid w:val="00B634C6"/>
    <w:rsid w:val="00B646B7"/>
    <w:rsid w:val="00B72213"/>
    <w:rsid w:val="00B73CFB"/>
    <w:rsid w:val="00B7541D"/>
    <w:rsid w:val="00B765CC"/>
    <w:rsid w:val="00B77132"/>
    <w:rsid w:val="00B773D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9D6"/>
    <w:rsid w:val="00BD625B"/>
    <w:rsid w:val="00BE0AD3"/>
    <w:rsid w:val="00BE280D"/>
    <w:rsid w:val="00BE282D"/>
    <w:rsid w:val="00BE2AE4"/>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4911"/>
    <w:rsid w:val="00C158E6"/>
    <w:rsid w:val="00C17DF0"/>
    <w:rsid w:val="00C201C1"/>
    <w:rsid w:val="00C22EB8"/>
    <w:rsid w:val="00C23D08"/>
    <w:rsid w:val="00C24A7A"/>
    <w:rsid w:val="00C25481"/>
    <w:rsid w:val="00C25899"/>
    <w:rsid w:val="00C264E7"/>
    <w:rsid w:val="00C30DA6"/>
    <w:rsid w:val="00C30DCA"/>
    <w:rsid w:val="00C358DC"/>
    <w:rsid w:val="00C36256"/>
    <w:rsid w:val="00C41080"/>
    <w:rsid w:val="00C43C21"/>
    <w:rsid w:val="00C452A6"/>
    <w:rsid w:val="00C50E2A"/>
    <w:rsid w:val="00C51676"/>
    <w:rsid w:val="00C51A43"/>
    <w:rsid w:val="00C5259E"/>
    <w:rsid w:val="00C52FF5"/>
    <w:rsid w:val="00C53B7A"/>
    <w:rsid w:val="00C555CC"/>
    <w:rsid w:val="00C560EF"/>
    <w:rsid w:val="00C5698C"/>
    <w:rsid w:val="00C56EAF"/>
    <w:rsid w:val="00C57C7C"/>
    <w:rsid w:val="00C600BD"/>
    <w:rsid w:val="00C606CF"/>
    <w:rsid w:val="00C62297"/>
    <w:rsid w:val="00C62790"/>
    <w:rsid w:val="00C6352D"/>
    <w:rsid w:val="00C64802"/>
    <w:rsid w:val="00C64ACE"/>
    <w:rsid w:val="00C64F40"/>
    <w:rsid w:val="00C6678D"/>
    <w:rsid w:val="00C728E6"/>
    <w:rsid w:val="00C72AB8"/>
    <w:rsid w:val="00C75C80"/>
    <w:rsid w:val="00C75FB1"/>
    <w:rsid w:val="00C76802"/>
    <w:rsid w:val="00C82DC9"/>
    <w:rsid w:val="00C849A8"/>
    <w:rsid w:val="00C941EC"/>
    <w:rsid w:val="00C974C6"/>
    <w:rsid w:val="00CA1CF0"/>
    <w:rsid w:val="00CA45DA"/>
    <w:rsid w:val="00CA4C54"/>
    <w:rsid w:val="00CB0BAA"/>
    <w:rsid w:val="00CB114B"/>
    <w:rsid w:val="00CB1314"/>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DC9"/>
    <w:rsid w:val="00CE6054"/>
    <w:rsid w:val="00CF3714"/>
    <w:rsid w:val="00CF3DC0"/>
    <w:rsid w:val="00CF4BA3"/>
    <w:rsid w:val="00CF65C7"/>
    <w:rsid w:val="00D0071B"/>
    <w:rsid w:val="00D00D5F"/>
    <w:rsid w:val="00D00EEE"/>
    <w:rsid w:val="00D01B4A"/>
    <w:rsid w:val="00D0272B"/>
    <w:rsid w:val="00D040BD"/>
    <w:rsid w:val="00D04222"/>
    <w:rsid w:val="00D07DAE"/>
    <w:rsid w:val="00D10CE7"/>
    <w:rsid w:val="00D14166"/>
    <w:rsid w:val="00D1426A"/>
    <w:rsid w:val="00D160F0"/>
    <w:rsid w:val="00D16AA3"/>
    <w:rsid w:val="00D175DC"/>
    <w:rsid w:val="00D2438B"/>
    <w:rsid w:val="00D2664E"/>
    <w:rsid w:val="00D2761F"/>
    <w:rsid w:val="00D301FD"/>
    <w:rsid w:val="00D31718"/>
    <w:rsid w:val="00D31ECF"/>
    <w:rsid w:val="00D354D7"/>
    <w:rsid w:val="00D357AB"/>
    <w:rsid w:val="00D41372"/>
    <w:rsid w:val="00D4337C"/>
    <w:rsid w:val="00D43B95"/>
    <w:rsid w:val="00D4604D"/>
    <w:rsid w:val="00D47257"/>
    <w:rsid w:val="00D51811"/>
    <w:rsid w:val="00D52C69"/>
    <w:rsid w:val="00D53F98"/>
    <w:rsid w:val="00D54645"/>
    <w:rsid w:val="00D55042"/>
    <w:rsid w:val="00D602B5"/>
    <w:rsid w:val="00D6053A"/>
    <w:rsid w:val="00D671EC"/>
    <w:rsid w:val="00D708B9"/>
    <w:rsid w:val="00D7165A"/>
    <w:rsid w:val="00D76AC7"/>
    <w:rsid w:val="00D77B94"/>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24B6"/>
    <w:rsid w:val="00DE2FFD"/>
    <w:rsid w:val="00DE3969"/>
    <w:rsid w:val="00DE4A80"/>
    <w:rsid w:val="00DE5E5F"/>
    <w:rsid w:val="00DE623A"/>
    <w:rsid w:val="00DE6D08"/>
    <w:rsid w:val="00DE7FA2"/>
    <w:rsid w:val="00DF038C"/>
    <w:rsid w:val="00DF1AC5"/>
    <w:rsid w:val="00DF5EFA"/>
    <w:rsid w:val="00DF7AF0"/>
    <w:rsid w:val="00E005D2"/>
    <w:rsid w:val="00E006A7"/>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4789"/>
    <w:rsid w:val="00E369BD"/>
    <w:rsid w:val="00E3754D"/>
    <w:rsid w:val="00E37D43"/>
    <w:rsid w:val="00E414EA"/>
    <w:rsid w:val="00E431E8"/>
    <w:rsid w:val="00E44D8D"/>
    <w:rsid w:val="00E46D40"/>
    <w:rsid w:val="00E46DDD"/>
    <w:rsid w:val="00E4754D"/>
    <w:rsid w:val="00E47653"/>
    <w:rsid w:val="00E51F2A"/>
    <w:rsid w:val="00E54148"/>
    <w:rsid w:val="00E5512A"/>
    <w:rsid w:val="00E55CDD"/>
    <w:rsid w:val="00E55FC2"/>
    <w:rsid w:val="00E603FB"/>
    <w:rsid w:val="00E61F1C"/>
    <w:rsid w:val="00E63303"/>
    <w:rsid w:val="00E64701"/>
    <w:rsid w:val="00E6604C"/>
    <w:rsid w:val="00E669CE"/>
    <w:rsid w:val="00E66FC8"/>
    <w:rsid w:val="00E6715A"/>
    <w:rsid w:val="00E700AA"/>
    <w:rsid w:val="00E71A21"/>
    <w:rsid w:val="00E73955"/>
    <w:rsid w:val="00E77484"/>
    <w:rsid w:val="00E80895"/>
    <w:rsid w:val="00E8146C"/>
    <w:rsid w:val="00E819ED"/>
    <w:rsid w:val="00E82DA0"/>
    <w:rsid w:val="00E8458C"/>
    <w:rsid w:val="00E85C5A"/>
    <w:rsid w:val="00E85EE6"/>
    <w:rsid w:val="00E8622A"/>
    <w:rsid w:val="00E87595"/>
    <w:rsid w:val="00E904F7"/>
    <w:rsid w:val="00E90789"/>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1AA4"/>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2CA1"/>
    <w:rsid w:val="00F435A3"/>
    <w:rsid w:val="00F43A5E"/>
    <w:rsid w:val="00F43F2F"/>
    <w:rsid w:val="00F448C7"/>
    <w:rsid w:val="00F45D8E"/>
    <w:rsid w:val="00F45F0E"/>
    <w:rsid w:val="00F47A4B"/>
    <w:rsid w:val="00F51187"/>
    <w:rsid w:val="00F52165"/>
    <w:rsid w:val="00F53111"/>
    <w:rsid w:val="00F54773"/>
    <w:rsid w:val="00F56306"/>
    <w:rsid w:val="00F62684"/>
    <w:rsid w:val="00F62E8F"/>
    <w:rsid w:val="00F64B7E"/>
    <w:rsid w:val="00F66498"/>
    <w:rsid w:val="00F669EF"/>
    <w:rsid w:val="00F66FF1"/>
    <w:rsid w:val="00F73041"/>
    <w:rsid w:val="00F73247"/>
    <w:rsid w:val="00F73775"/>
    <w:rsid w:val="00F73EE7"/>
    <w:rsid w:val="00F82EDD"/>
    <w:rsid w:val="00F836BB"/>
    <w:rsid w:val="00F83F36"/>
    <w:rsid w:val="00F8446C"/>
    <w:rsid w:val="00F84EE0"/>
    <w:rsid w:val="00F852E2"/>
    <w:rsid w:val="00F85476"/>
    <w:rsid w:val="00F876A1"/>
    <w:rsid w:val="00F87912"/>
    <w:rsid w:val="00F90C93"/>
    <w:rsid w:val="00F959BF"/>
    <w:rsid w:val="00F970AB"/>
    <w:rsid w:val="00F97F9E"/>
    <w:rsid w:val="00FA1344"/>
    <w:rsid w:val="00FA1BAE"/>
    <w:rsid w:val="00FA3974"/>
    <w:rsid w:val="00FA3C2E"/>
    <w:rsid w:val="00FA67D7"/>
    <w:rsid w:val="00FB1933"/>
    <w:rsid w:val="00FB38F2"/>
    <w:rsid w:val="00FB4FFB"/>
    <w:rsid w:val="00FB690E"/>
    <w:rsid w:val="00FC14AE"/>
    <w:rsid w:val="00FC2D20"/>
    <w:rsid w:val="00FC357F"/>
    <w:rsid w:val="00FC3D34"/>
    <w:rsid w:val="00FC3ED8"/>
    <w:rsid w:val="00FC3F54"/>
    <w:rsid w:val="00FC5ACB"/>
    <w:rsid w:val="00FC5B70"/>
    <w:rsid w:val="00FD3E3D"/>
    <w:rsid w:val="00FD4D38"/>
    <w:rsid w:val="00FD5F09"/>
    <w:rsid w:val="00FD6265"/>
    <w:rsid w:val="00FD6EE7"/>
    <w:rsid w:val="00FD75D4"/>
    <w:rsid w:val="00FE5C4F"/>
    <w:rsid w:val="00FE61C5"/>
    <w:rsid w:val="00FE72D3"/>
    <w:rsid w:val="00FF07E5"/>
    <w:rsid w:val="00FF24E7"/>
    <w:rsid w:val="00FF3F7D"/>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96FE5"/>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6123D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123DC"/>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59A1-0264-49FA-96BF-B241518C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3123</TotalTime>
  <Pages>3</Pages>
  <Words>1172</Words>
  <Characters>6683</Characters>
  <Application>Microsoft Office Word</Application>
  <DocSecurity>0</DocSecurity>
  <Lines>55</Lines>
  <Paragraphs>15</Paragraphs>
  <ScaleCrop>false</ScaleCrop>
  <Company>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520</cp:revision>
  <dcterms:created xsi:type="dcterms:W3CDTF">2024-02-12T09:57:00Z</dcterms:created>
  <dcterms:modified xsi:type="dcterms:W3CDTF">2024-08-09T08:53:00Z</dcterms:modified>
</cp:coreProperties>
</file>